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EF5EE0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EF5EE0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к рабочей программе дисциплины «Ортодонтия»</w:t>
      </w:r>
    </w:p>
    <w:p w:rsidR="00D25E87" w:rsidRPr="00EF5EE0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EF5EE0">
        <w:rPr>
          <w:rFonts w:ascii="Times New Roman" w:hAnsi="Times New Roman" w:cs="Times New Roman"/>
          <w:b/>
          <w:sz w:val="24"/>
        </w:rPr>
        <w:t>ы(</w:t>
      </w:r>
      <w:proofErr w:type="gramEnd"/>
      <w:r w:rsidRPr="00EF5EE0">
        <w:rPr>
          <w:rFonts w:ascii="Times New Roman" w:hAnsi="Times New Roman" w:cs="Times New Roman"/>
          <w:b/>
          <w:sz w:val="24"/>
        </w:rPr>
        <w:t>ОПОП)</w:t>
      </w:r>
    </w:p>
    <w:p w:rsidR="00D25E87" w:rsidRPr="00EF5EE0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EF5EE0">
        <w:rPr>
          <w:rFonts w:ascii="Times New Roman" w:hAnsi="Times New Roman" w:cs="Times New Roman"/>
          <w:b/>
          <w:sz w:val="24"/>
        </w:rPr>
        <w:t>31.08.7</w:t>
      </w:r>
      <w:r w:rsidR="00B57A1F">
        <w:rPr>
          <w:rFonts w:ascii="Times New Roman" w:hAnsi="Times New Roman" w:cs="Times New Roman"/>
          <w:b/>
          <w:sz w:val="24"/>
        </w:rPr>
        <w:t>6</w:t>
      </w:r>
      <w:r w:rsidR="004E6EEE" w:rsidRPr="00EF5EE0">
        <w:rPr>
          <w:rFonts w:ascii="Times New Roman" w:hAnsi="Times New Roman" w:cs="Times New Roman"/>
          <w:b/>
          <w:sz w:val="24"/>
        </w:rPr>
        <w:t xml:space="preserve"> </w:t>
      </w:r>
      <w:r w:rsidRPr="00EF5EE0">
        <w:rPr>
          <w:rFonts w:ascii="Times New Roman" w:hAnsi="Times New Roman" w:cs="Times New Roman"/>
          <w:b/>
          <w:sz w:val="24"/>
        </w:rPr>
        <w:t>«</w:t>
      </w:r>
      <w:r w:rsidR="00B57A1F">
        <w:rPr>
          <w:rFonts w:ascii="Times New Roman" w:hAnsi="Times New Roman" w:cs="Times New Roman"/>
          <w:b/>
          <w:sz w:val="24"/>
        </w:rPr>
        <w:t>Стоматология детская</w:t>
      </w:r>
      <w:r w:rsidRPr="00EF5EE0">
        <w:rPr>
          <w:rFonts w:ascii="Times New Roman" w:hAnsi="Times New Roman" w:cs="Times New Roman"/>
          <w:b/>
          <w:sz w:val="24"/>
        </w:rPr>
        <w:t>»</w:t>
      </w:r>
    </w:p>
    <w:p w:rsidR="00D25E87" w:rsidRPr="00EF5EE0" w:rsidRDefault="00D25E87" w:rsidP="00EF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B57A1F" w:rsidRDefault="00D25E87" w:rsidP="00B57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57A1F">
        <w:rPr>
          <w:rFonts w:ascii="Times New Roman" w:hAnsi="Times New Roman" w:cs="Times New Roman"/>
          <w:b/>
          <w:sz w:val="24"/>
        </w:rPr>
        <w:t>Цели дисциплины</w:t>
      </w:r>
      <w:r w:rsidRPr="00B57A1F">
        <w:rPr>
          <w:rFonts w:ascii="Times New Roman" w:hAnsi="Times New Roman" w:cs="Times New Roman"/>
          <w:sz w:val="24"/>
        </w:rPr>
        <w:t xml:space="preserve"> </w:t>
      </w:r>
      <w:r w:rsidR="00B57A1F" w:rsidRPr="00B57A1F">
        <w:rPr>
          <w:rFonts w:ascii="Times New Roman" w:hAnsi="Times New Roman" w:cs="Times New Roman"/>
          <w:sz w:val="24"/>
        </w:rPr>
        <w:t>- подготовка врача-стоматолога детского для самостоятельной и профессиональной деятельности и выполнения основных функций: лечебной, диагностической, профилактической, консультативной, организационной в работе оказания поликлинической помощи детям с основными стоматологическими заболеваниями.</w:t>
      </w:r>
    </w:p>
    <w:p w:rsidR="00D25E87" w:rsidRPr="00EF5EE0" w:rsidRDefault="00D25E87" w:rsidP="00EF5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«Ортодонтия», соотнесенных с планируемыми результатами освоения образовательной программы</w:t>
      </w: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 xml:space="preserve">Процесс освоения дисциплины «Ортодонтия» направлен на формирование следующих компетенций </w:t>
      </w: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а</w:t>
      </w:r>
      <w:proofErr w:type="gramStart"/>
      <w:r w:rsidRPr="00EF5EE0">
        <w:rPr>
          <w:rFonts w:ascii="Times New Roman" w:hAnsi="Times New Roman" w:cs="Times New Roman"/>
          <w:b/>
          <w:sz w:val="24"/>
        </w:rPr>
        <w:t>)о</w:t>
      </w:r>
      <w:proofErr w:type="gramEnd"/>
      <w:r w:rsidRPr="00EF5EE0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ОК-1 -</w:t>
      </w:r>
      <w:r w:rsidRPr="00EF5EE0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ОК-7 -</w:t>
      </w:r>
      <w:r w:rsidRPr="00EF5EE0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ОК-8 -</w:t>
      </w:r>
      <w:r w:rsidRPr="00EF5EE0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б) обще</w:t>
      </w:r>
      <w:r w:rsidR="004E6EEE" w:rsidRPr="00EF5EE0">
        <w:rPr>
          <w:rFonts w:ascii="Times New Roman" w:hAnsi="Times New Roman" w:cs="Times New Roman"/>
          <w:b/>
          <w:sz w:val="24"/>
        </w:rPr>
        <w:t>профессиональных</w:t>
      </w:r>
      <w:r w:rsidRPr="00EF5EE0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EF5EE0" w:rsidRDefault="00F42D1D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ОПК-4</w:t>
      </w:r>
      <w:r w:rsidRPr="00EF5EE0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EF5EE0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EF5EE0" w:rsidRDefault="00F42D1D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ПК-20</w:t>
      </w:r>
      <w:r w:rsidRPr="00EF5EE0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EF5EE0" w:rsidRDefault="004E6EEE" w:rsidP="00EF5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 xml:space="preserve">В результате изучения дисциплины «Ортодонтия» ординатор должен 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Знать: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1.</w:t>
      </w:r>
      <w:r w:rsidRPr="00EF5EE0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2.</w:t>
      </w:r>
      <w:r w:rsidRPr="00EF5EE0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3.</w:t>
      </w:r>
      <w:r w:rsidRPr="00EF5EE0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4.</w:t>
      </w:r>
      <w:r w:rsidRPr="00EF5EE0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5.</w:t>
      </w:r>
      <w:r w:rsidRPr="00EF5EE0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6.</w:t>
      </w:r>
      <w:r w:rsidRPr="00EF5EE0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7.</w:t>
      </w:r>
      <w:r w:rsidRPr="00EF5EE0">
        <w:rPr>
          <w:rFonts w:ascii="Times New Roman" w:hAnsi="Times New Roman" w:cs="Times New Roman"/>
          <w:sz w:val="24"/>
        </w:rPr>
        <w:tab/>
        <w:t xml:space="preserve">Общие принципы и основные методы клинической, инструментальной и лабораторной диагностики функционального состояния органов и систем </w:t>
      </w:r>
      <w:r w:rsidRPr="00EF5EE0">
        <w:rPr>
          <w:rFonts w:ascii="Times New Roman" w:hAnsi="Times New Roman" w:cs="Times New Roman"/>
          <w:sz w:val="24"/>
        </w:rPr>
        <w:lastRenderedPageBreak/>
        <w:t>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8.</w:t>
      </w:r>
      <w:r w:rsidRPr="00EF5EE0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9.</w:t>
      </w:r>
      <w:r w:rsidRPr="00EF5EE0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10.</w:t>
      </w:r>
      <w:r w:rsidRPr="00EF5EE0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11.</w:t>
      </w:r>
      <w:r w:rsidRPr="00EF5EE0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12.</w:t>
      </w:r>
      <w:r w:rsidRPr="00EF5EE0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EF5EE0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EF5EE0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1.</w:t>
      </w:r>
      <w:r w:rsidRPr="00EF5EE0">
        <w:rPr>
          <w:rFonts w:ascii="Times New Roman" w:hAnsi="Times New Roman" w:cs="Times New Roman"/>
          <w:sz w:val="24"/>
        </w:rPr>
        <w:tab/>
        <w:t xml:space="preserve">Оценить данные </w:t>
      </w:r>
      <w:proofErr w:type="gramStart"/>
      <w:r w:rsidRPr="00EF5EE0">
        <w:rPr>
          <w:rFonts w:ascii="Times New Roman" w:hAnsi="Times New Roman" w:cs="Times New Roman"/>
          <w:sz w:val="24"/>
        </w:rPr>
        <w:t>профильной</w:t>
      </w:r>
      <w:proofErr w:type="gramEnd"/>
      <w:r w:rsidRPr="00EF5E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EE0">
        <w:rPr>
          <w:rFonts w:ascii="Times New Roman" w:hAnsi="Times New Roman" w:cs="Times New Roman"/>
          <w:sz w:val="24"/>
        </w:rPr>
        <w:t>телерентгенограммы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(значение углов F, I, H, T, </w:t>
      </w:r>
      <w:proofErr w:type="spellStart"/>
      <w:r w:rsidRPr="00EF5EE0">
        <w:rPr>
          <w:rFonts w:ascii="Times New Roman" w:hAnsi="Times New Roman" w:cs="Times New Roman"/>
          <w:sz w:val="24"/>
        </w:rPr>
        <w:t>Go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) по </w:t>
      </w:r>
      <w:proofErr w:type="spellStart"/>
      <w:r w:rsidRPr="00EF5EE0">
        <w:rPr>
          <w:rFonts w:ascii="Times New Roman" w:hAnsi="Times New Roman" w:cs="Times New Roman"/>
          <w:sz w:val="24"/>
        </w:rPr>
        <w:t>Schwarz</w:t>
      </w:r>
      <w:proofErr w:type="spellEnd"/>
      <w:r w:rsidRPr="00EF5EE0">
        <w:rPr>
          <w:rFonts w:ascii="Times New Roman" w:hAnsi="Times New Roman" w:cs="Times New Roman"/>
          <w:sz w:val="24"/>
        </w:rPr>
        <w:t>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2.</w:t>
      </w:r>
      <w:r w:rsidRPr="00EF5EE0">
        <w:rPr>
          <w:rFonts w:ascii="Times New Roman" w:hAnsi="Times New Roman" w:cs="Times New Roman"/>
          <w:sz w:val="24"/>
        </w:rPr>
        <w:tab/>
        <w:t xml:space="preserve">Составить план </w:t>
      </w:r>
      <w:proofErr w:type="spellStart"/>
      <w:r w:rsidRPr="00EF5EE0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лечения.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3.</w:t>
      </w:r>
      <w:r w:rsidRPr="00EF5EE0">
        <w:rPr>
          <w:rFonts w:ascii="Times New Roman" w:hAnsi="Times New Roman" w:cs="Times New Roman"/>
          <w:sz w:val="24"/>
        </w:rPr>
        <w:tab/>
        <w:t xml:space="preserve">Припасовка и наложение съёмной </w:t>
      </w:r>
      <w:proofErr w:type="spellStart"/>
      <w:r w:rsidRPr="00EF5EE0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конструкции.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4.</w:t>
      </w:r>
      <w:r w:rsidRPr="00EF5EE0">
        <w:rPr>
          <w:rFonts w:ascii="Times New Roman" w:hAnsi="Times New Roman" w:cs="Times New Roman"/>
          <w:sz w:val="24"/>
        </w:rPr>
        <w:tab/>
        <w:t xml:space="preserve">Припасовка и фиксация несъемной </w:t>
      </w:r>
      <w:proofErr w:type="spellStart"/>
      <w:r w:rsidRPr="00EF5EE0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конструкц</w:t>
      </w:r>
      <w:proofErr w:type="gramStart"/>
      <w:r w:rsidRPr="00EF5EE0">
        <w:rPr>
          <w:rFonts w:ascii="Times New Roman" w:hAnsi="Times New Roman" w:cs="Times New Roman"/>
          <w:sz w:val="24"/>
        </w:rPr>
        <w:t>ии и ее</w:t>
      </w:r>
      <w:proofErr w:type="gramEnd"/>
      <w:r w:rsidRPr="00EF5EE0">
        <w:rPr>
          <w:rFonts w:ascii="Times New Roman" w:hAnsi="Times New Roman" w:cs="Times New Roman"/>
          <w:sz w:val="24"/>
        </w:rPr>
        <w:t xml:space="preserve"> компонентов.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5.</w:t>
      </w:r>
      <w:r w:rsidRPr="00EF5EE0">
        <w:rPr>
          <w:rFonts w:ascii="Times New Roman" w:hAnsi="Times New Roman" w:cs="Times New Roman"/>
          <w:sz w:val="24"/>
        </w:rPr>
        <w:tab/>
        <w:t xml:space="preserve">Определить аномалии отдельных зубов. 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6.</w:t>
      </w:r>
      <w:r w:rsidRPr="00EF5EE0">
        <w:rPr>
          <w:rFonts w:ascii="Times New Roman" w:hAnsi="Times New Roman" w:cs="Times New Roman"/>
          <w:sz w:val="24"/>
        </w:rPr>
        <w:tab/>
        <w:t>Определить аномалии положения зубов.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7.</w:t>
      </w:r>
      <w:r w:rsidRPr="00EF5EE0">
        <w:rPr>
          <w:rFonts w:ascii="Times New Roman" w:hAnsi="Times New Roman" w:cs="Times New Roman"/>
          <w:sz w:val="24"/>
        </w:rPr>
        <w:tab/>
        <w:t>Определить аномалии формы зубных дуг.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8.</w:t>
      </w:r>
      <w:r w:rsidRPr="00EF5EE0">
        <w:rPr>
          <w:rFonts w:ascii="Times New Roman" w:hAnsi="Times New Roman" w:cs="Times New Roman"/>
          <w:sz w:val="24"/>
        </w:rPr>
        <w:tab/>
        <w:t xml:space="preserve">Выполнить диагностические пробы по </w:t>
      </w:r>
      <w:proofErr w:type="spellStart"/>
      <w:r w:rsidRPr="00EF5EE0">
        <w:rPr>
          <w:rFonts w:ascii="Times New Roman" w:hAnsi="Times New Roman" w:cs="Times New Roman"/>
          <w:sz w:val="24"/>
        </w:rPr>
        <w:t>Л.В.Ильиной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-Маркосян по </w:t>
      </w:r>
      <w:proofErr w:type="spellStart"/>
      <w:r w:rsidRPr="00EF5EE0">
        <w:rPr>
          <w:rFonts w:ascii="Times New Roman" w:hAnsi="Times New Roman" w:cs="Times New Roman"/>
          <w:sz w:val="24"/>
        </w:rPr>
        <w:t>Eschler-Bittner</w:t>
      </w:r>
      <w:proofErr w:type="spellEnd"/>
      <w:r w:rsidRPr="00EF5EE0">
        <w:rPr>
          <w:rFonts w:ascii="Times New Roman" w:hAnsi="Times New Roman" w:cs="Times New Roman"/>
          <w:sz w:val="24"/>
        </w:rPr>
        <w:t>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9.</w:t>
      </w:r>
      <w:r w:rsidRPr="00EF5EE0">
        <w:rPr>
          <w:rFonts w:ascii="Times New Roman" w:hAnsi="Times New Roman" w:cs="Times New Roman"/>
          <w:sz w:val="24"/>
        </w:rPr>
        <w:tab/>
        <w:t>Определить тип движения нижней челюсти.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10.</w:t>
      </w:r>
      <w:r w:rsidRPr="00EF5EE0">
        <w:rPr>
          <w:rFonts w:ascii="Times New Roman" w:hAnsi="Times New Roman" w:cs="Times New Roman"/>
          <w:sz w:val="24"/>
        </w:rPr>
        <w:tab/>
        <w:t>Определить правильность произношения звуков, тип дыхания, тип глотания.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11.</w:t>
      </w:r>
      <w:r w:rsidRPr="00EF5EE0">
        <w:rPr>
          <w:rFonts w:ascii="Times New Roman" w:hAnsi="Times New Roman" w:cs="Times New Roman"/>
          <w:sz w:val="24"/>
        </w:rPr>
        <w:tab/>
        <w:t xml:space="preserve">Определить длину зубного ряда по </w:t>
      </w:r>
      <w:proofErr w:type="spellStart"/>
      <w:r w:rsidRPr="00EF5EE0">
        <w:rPr>
          <w:rFonts w:ascii="Times New Roman" w:hAnsi="Times New Roman" w:cs="Times New Roman"/>
          <w:sz w:val="24"/>
        </w:rPr>
        <w:t>Nanse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. Определить ширину зубного ряда по </w:t>
      </w:r>
      <w:proofErr w:type="spellStart"/>
      <w:r w:rsidRPr="00EF5EE0">
        <w:rPr>
          <w:rFonts w:ascii="Times New Roman" w:hAnsi="Times New Roman" w:cs="Times New Roman"/>
          <w:sz w:val="24"/>
        </w:rPr>
        <w:t>Pont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. Определить размеры коронок зубов,  </w:t>
      </w:r>
      <w:proofErr w:type="spellStart"/>
      <w:r w:rsidRPr="00EF5EE0">
        <w:rPr>
          <w:rFonts w:ascii="Times New Roman" w:hAnsi="Times New Roman" w:cs="Times New Roman"/>
          <w:sz w:val="24"/>
        </w:rPr>
        <w:t>мезио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-дистальное смещение зубов по </w:t>
      </w:r>
      <w:proofErr w:type="spellStart"/>
      <w:r w:rsidRPr="00EF5EE0">
        <w:rPr>
          <w:rFonts w:ascii="Times New Roman" w:hAnsi="Times New Roman" w:cs="Times New Roman"/>
          <w:sz w:val="24"/>
        </w:rPr>
        <w:t>Schmuth</w:t>
      </w:r>
      <w:proofErr w:type="spellEnd"/>
      <w:r w:rsidRPr="00EF5EE0">
        <w:rPr>
          <w:rFonts w:ascii="Times New Roman" w:hAnsi="Times New Roman" w:cs="Times New Roman"/>
          <w:sz w:val="24"/>
        </w:rPr>
        <w:t>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Владеть: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1.</w:t>
      </w:r>
      <w:r w:rsidRPr="00EF5EE0">
        <w:rPr>
          <w:rFonts w:ascii="Times New Roman" w:hAnsi="Times New Roman" w:cs="Times New Roman"/>
          <w:sz w:val="24"/>
        </w:rPr>
        <w:tab/>
        <w:t xml:space="preserve">навыками обучения пациента </w:t>
      </w:r>
      <w:proofErr w:type="spellStart"/>
      <w:r w:rsidRPr="00EF5EE0">
        <w:rPr>
          <w:rFonts w:ascii="Times New Roman" w:hAnsi="Times New Roman" w:cs="Times New Roman"/>
          <w:sz w:val="24"/>
        </w:rPr>
        <w:t>миогимнастике</w:t>
      </w:r>
      <w:proofErr w:type="spellEnd"/>
      <w:r w:rsidRPr="00EF5EE0">
        <w:rPr>
          <w:rFonts w:ascii="Times New Roman" w:hAnsi="Times New Roman" w:cs="Times New Roman"/>
          <w:sz w:val="24"/>
        </w:rPr>
        <w:t>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2.</w:t>
      </w:r>
      <w:r w:rsidRPr="00EF5EE0">
        <w:rPr>
          <w:rFonts w:ascii="Times New Roman" w:hAnsi="Times New Roman" w:cs="Times New Roman"/>
          <w:sz w:val="24"/>
        </w:rPr>
        <w:tab/>
      </w:r>
      <w:proofErr w:type="spellStart"/>
      <w:r w:rsidRPr="00EF5EE0">
        <w:rPr>
          <w:rFonts w:ascii="Times New Roman" w:hAnsi="Times New Roman" w:cs="Times New Roman"/>
          <w:sz w:val="24"/>
        </w:rPr>
        <w:t>Определиением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конструктивного прикуса. 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3.</w:t>
      </w:r>
      <w:r w:rsidRPr="00EF5EE0">
        <w:rPr>
          <w:rFonts w:ascii="Times New Roman" w:hAnsi="Times New Roman" w:cs="Times New Roman"/>
          <w:sz w:val="24"/>
        </w:rPr>
        <w:tab/>
        <w:t xml:space="preserve">Активировать элементы </w:t>
      </w:r>
      <w:proofErr w:type="spellStart"/>
      <w:r w:rsidRPr="00EF5EE0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конструкции.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4.</w:t>
      </w:r>
      <w:r w:rsidRPr="00EF5EE0">
        <w:rPr>
          <w:rFonts w:ascii="Times New Roman" w:hAnsi="Times New Roman" w:cs="Times New Roman"/>
          <w:sz w:val="24"/>
        </w:rPr>
        <w:tab/>
        <w:t xml:space="preserve">Снятием </w:t>
      </w:r>
      <w:proofErr w:type="spellStart"/>
      <w:r w:rsidRPr="00EF5EE0">
        <w:rPr>
          <w:rFonts w:ascii="Times New Roman" w:hAnsi="Times New Roman" w:cs="Times New Roman"/>
          <w:sz w:val="24"/>
        </w:rPr>
        <w:t>ортодонтических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коронок, колец. </w:t>
      </w:r>
    </w:p>
    <w:p w:rsidR="004E6EEE" w:rsidRPr="00EF5EE0" w:rsidRDefault="00E846A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5</w:t>
      </w:r>
      <w:r w:rsidR="004E6EEE" w:rsidRPr="00EF5EE0">
        <w:rPr>
          <w:rFonts w:ascii="Times New Roman" w:hAnsi="Times New Roman" w:cs="Times New Roman"/>
          <w:sz w:val="24"/>
        </w:rPr>
        <w:t>.</w:t>
      </w:r>
      <w:r w:rsidR="004E6EEE" w:rsidRPr="00EF5EE0">
        <w:rPr>
          <w:rFonts w:ascii="Times New Roman" w:hAnsi="Times New Roman" w:cs="Times New Roman"/>
          <w:sz w:val="24"/>
        </w:rPr>
        <w:tab/>
      </w:r>
      <w:proofErr w:type="gramStart"/>
      <w:r w:rsidR="004E6EEE" w:rsidRPr="00EF5EE0">
        <w:rPr>
          <w:rFonts w:ascii="Times New Roman" w:hAnsi="Times New Roman" w:cs="Times New Roman"/>
          <w:sz w:val="24"/>
        </w:rPr>
        <w:t>Избирательным</w:t>
      </w:r>
      <w:proofErr w:type="gramEnd"/>
      <w:r w:rsidR="004E6EEE" w:rsidRPr="00EF5E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EEE" w:rsidRPr="00EF5EE0">
        <w:rPr>
          <w:rFonts w:ascii="Times New Roman" w:hAnsi="Times New Roman" w:cs="Times New Roman"/>
          <w:sz w:val="24"/>
        </w:rPr>
        <w:t>пришлифованием</w:t>
      </w:r>
      <w:proofErr w:type="spellEnd"/>
      <w:r w:rsidR="004E6EEE" w:rsidRPr="00EF5EE0">
        <w:rPr>
          <w:rFonts w:ascii="Times New Roman" w:hAnsi="Times New Roman" w:cs="Times New Roman"/>
          <w:sz w:val="24"/>
        </w:rPr>
        <w:t xml:space="preserve"> зубов после </w:t>
      </w:r>
      <w:proofErr w:type="spellStart"/>
      <w:r w:rsidR="004E6EEE" w:rsidRPr="00EF5EE0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="004E6EEE" w:rsidRPr="00EF5EE0">
        <w:rPr>
          <w:rFonts w:ascii="Times New Roman" w:hAnsi="Times New Roman" w:cs="Times New Roman"/>
          <w:sz w:val="24"/>
        </w:rPr>
        <w:t xml:space="preserve"> лечения.  </w:t>
      </w:r>
    </w:p>
    <w:p w:rsidR="004E6EEE" w:rsidRPr="00EF5EE0" w:rsidRDefault="00E846A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6</w:t>
      </w:r>
      <w:r w:rsidR="004E6EEE" w:rsidRPr="00EF5EE0">
        <w:rPr>
          <w:rFonts w:ascii="Times New Roman" w:hAnsi="Times New Roman" w:cs="Times New Roman"/>
          <w:sz w:val="24"/>
        </w:rPr>
        <w:t>.</w:t>
      </w:r>
      <w:r w:rsidR="004E6EEE" w:rsidRPr="00EF5EE0">
        <w:rPr>
          <w:rFonts w:ascii="Times New Roman" w:hAnsi="Times New Roman" w:cs="Times New Roman"/>
          <w:sz w:val="24"/>
        </w:rPr>
        <w:tab/>
        <w:t>Анализом результатов диагностики, определять степень сложности зубочелюстно-лицевых аномалий.</w:t>
      </w:r>
    </w:p>
    <w:p w:rsidR="004E6EEE" w:rsidRPr="00EF5EE0" w:rsidRDefault="00E846A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7</w:t>
      </w:r>
      <w:r w:rsidR="004E6EEE" w:rsidRPr="00EF5EE0">
        <w:rPr>
          <w:rFonts w:ascii="Times New Roman" w:hAnsi="Times New Roman" w:cs="Times New Roman"/>
          <w:sz w:val="24"/>
        </w:rPr>
        <w:t>.</w:t>
      </w:r>
      <w:r w:rsidR="004E6EEE" w:rsidRPr="00EF5EE0">
        <w:rPr>
          <w:rFonts w:ascii="Times New Roman" w:hAnsi="Times New Roman" w:cs="Times New Roman"/>
          <w:sz w:val="24"/>
        </w:rPr>
        <w:tab/>
        <w:t xml:space="preserve">Планировать </w:t>
      </w:r>
      <w:proofErr w:type="spellStart"/>
      <w:r w:rsidR="004E6EEE" w:rsidRPr="00EF5EE0">
        <w:rPr>
          <w:rFonts w:ascii="Times New Roman" w:hAnsi="Times New Roman" w:cs="Times New Roman"/>
          <w:sz w:val="24"/>
        </w:rPr>
        <w:t>ортодонтическое</w:t>
      </w:r>
      <w:proofErr w:type="spellEnd"/>
      <w:r w:rsidR="004E6EEE" w:rsidRPr="00EF5EE0">
        <w:rPr>
          <w:rFonts w:ascii="Times New Roman" w:hAnsi="Times New Roman" w:cs="Times New Roman"/>
          <w:sz w:val="24"/>
        </w:rPr>
        <w:t xml:space="preserve"> лечение.</w:t>
      </w:r>
    </w:p>
    <w:p w:rsidR="004E6EEE" w:rsidRPr="00EF5EE0" w:rsidRDefault="00E846A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8</w:t>
      </w:r>
      <w:r w:rsidR="004E6EEE" w:rsidRPr="00EF5EE0">
        <w:rPr>
          <w:rFonts w:ascii="Times New Roman" w:hAnsi="Times New Roman" w:cs="Times New Roman"/>
          <w:sz w:val="24"/>
        </w:rPr>
        <w:t>.</w:t>
      </w:r>
      <w:r w:rsidR="004E6EEE" w:rsidRPr="00EF5EE0">
        <w:rPr>
          <w:rFonts w:ascii="Times New Roman" w:hAnsi="Times New Roman" w:cs="Times New Roman"/>
          <w:sz w:val="24"/>
        </w:rPr>
        <w:tab/>
        <w:t xml:space="preserve">Современными </w:t>
      </w:r>
      <w:proofErr w:type="spellStart"/>
      <w:r w:rsidR="004E6EEE" w:rsidRPr="00EF5EE0">
        <w:rPr>
          <w:rFonts w:ascii="Times New Roman" w:hAnsi="Times New Roman" w:cs="Times New Roman"/>
          <w:sz w:val="24"/>
        </w:rPr>
        <w:t>методоми</w:t>
      </w:r>
      <w:proofErr w:type="spellEnd"/>
      <w:r w:rsidR="004E6EEE" w:rsidRPr="00EF5EE0">
        <w:rPr>
          <w:rFonts w:ascii="Times New Roman" w:hAnsi="Times New Roman" w:cs="Times New Roman"/>
          <w:sz w:val="24"/>
        </w:rPr>
        <w:t xml:space="preserve"> и способами (конструкции) лечения зубочелюстно-лицевых аномалий.</w:t>
      </w:r>
    </w:p>
    <w:p w:rsidR="004E6EEE" w:rsidRPr="00EF5EE0" w:rsidRDefault="00E846A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9</w:t>
      </w:r>
      <w:r w:rsidR="004E6EEE" w:rsidRPr="00EF5EE0">
        <w:rPr>
          <w:rFonts w:ascii="Times New Roman" w:hAnsi="Times New Roman" w:cs="Times New Roman"/>
          <w:sz w:val="24"/>
        </w:rPr>
        <w:t>.</w:t>
      </w:r>
      <w:r w:rsidR="004E6EEE" w:rsidRPr="00EF5EE0">
        <w:rPr>
          <w:rFonts w:ascii="Times New Roman" w:hAnsi="Times New Roman" w:cs="Times New Roman"/>
          <w:sz w:val="24"/>
        </w:rPr>
        <w:tab/>
        <w:t xml:space="preserve">Методами сочетанного лечения зубочелюстно-лицевых аномалий </w:t>
      </w:r>
      <w:proofErr w:type="spellStart"/>
      <w:r w:rsidR="004E6EEE" w:rsidRPr="00EF5EE0">
        <w:rPr>
          <w:rFonts w:ascii="Times New Roman" w:hAnsi="Times New Roman" w:cs="Times New Roman"/>
          <w:sz w:val="24"/>
        </w:rPr>
        <w:t>гнатических</w:t>
      </w:r>
      <w:proofErr w:type="spellEnd"/>
      <w:r w:rsidR="004E6EEE" w:rsidRPr="00EF5EE0">
        <w:rPr>
          <w:rFonts w:ascii="Times New Roman" w:hAnsi="Times New Roman" w:cs="Times New Roman"/>
          <w:sz w:val="24"/>
        </w:rPr>
        <w:t xml:space="preserve"> форм.</w:t>
      </w:r>
    </w:p>
    <w:p w:rsidR="004E6EEE" w:rsidRPr="00EF5EE0" w:rsidRDefault="00E846A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10</w:t>
      </w:r>
      <w:r w:rsidR="004E6EEE" w:rsidRPr="00EF5EE0">
        <w:rPr>
          <w:rFonts w:ascii="Times New Roman" w:hAnsi="Times New Roman" w:cs="Times New Roman"/>
          <w:sz w:val="24"/>
        </w:rPr>
        <w:t>.</w:t>
      </w:r>
      <w:r w:rsidR="004E6EEE" w:rsidRPr="00EF5EE0">
        <w:rPr>
          <w:rFonts w:ascii="Times New Roman" w:hAnsi="Times New Roman" w:cs="Times New Roman"/>
          <w:sz w:val="24"/>
        </w:rPr>
        <w:tab/>
      </w:r>
      <w:r w:rsidRPr="00EF5EE0">
        <w:rPr>
          <w:rFonts w:ascii="Times New Roman" w:hAnsi="Times New Roman" w:cs="Times New Roman"/>
          <w:sz w:val="24"/>
        </w:rPr>
        <w:t>М</w:t>
      </w:r>
      <w:r w:rsidR="004E6EEE" w:rsidRPr="00EF5EE0">
        <w:rPr>
          <w:rFonts w:ascii="Times New Roman" w:hAnsi="Times New Roman" w:cs="Times New Roman"/>
          <w:sz w:val="24"/>
        </w:rPr>
        <w:t>етод</w:t>
      </w:r>
      <w:r w:rsidRPr="00EF5EE0">
        <w:rPr>
          <w:rFonts w:ascii="Times New Roman" w:hAnsi="Times New Roman" w:cs="Times New Roman"/>
          <w:sz w:val="24"/>
        </w:rPr>
        <w:t>ами</w:t>
      </w:r>
      <w:r w:rsidR="004E6EEE" w:rsidRPr="00EF5EE0">
        <w:rPr>
          <w:rFonts w:ascii="Times New Roman" w:hAnsi="Times New Roman" w:cs="Times New Roman"/>
          <w:sz w:val="24"/>
        </w:rPr>
        <w:t xml:space="preserve"> комплексной реабилитации детей с врожденной патологией лица.</w:t>
      </w:r>
    </w:p>
    <w:p w:rsidR="004E6EEE" w:rsidRPr="00EF5EE0" w:rsidRDefault="004E6EEE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EF5EE0" w:rsidRDefault="00505A14" w:rsidP="00EF5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Место учебной дисциплины «Ортодонтия» в структуре ОПОП университета</w:t>
      </w:r>
    </w:p>
    <w:p w:rsidR="00505A14" w:rsidRPr="00EF5EE0" w:rsidRDefault="00505A14" w:rsidP="00EF5EE0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EF5EE0">
        <w:rPr>
          <w:rFonts w:ascii="Times New Roman" w:hAnsi="Times New Roman"/>
          <w:color w:val="000000"/>
          <w:sz w:val="24"/>
        </w:rPr>
        <w:t xml:space="preserve">Дисциплина «Ортодонтия» относиться к блоку </w:t>
      </w:r>
      <w:r w:rsidR="00FA5B56" w:rsidRPr="00EF5EE0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="00FA5B56" w:rsidRPr="00EF5EE0">
        <w:rPr>
          <w:rFonts w:ascii="Times New Roman" w:hAnsi="Times New Roman"/>
          <w:bCs/>
          <w:color w:val="000000"/>
          <w:sz w:val="24"/>
        </w:rPr>
        <w:t>2</w:t>
      </w:r>
      <w:proofErr w:type="gramEnd"/>
      <w:r w:rsidR="00FA5B56" w:rsidRPr="00EF5EE0">
        <w:rPr>
          <w:rFonts w:ascii="Times New Roman" w:hAnsi="Times New Roman"/>
          <w:bCs/>
          <w:color w:val="000000"/>
          <w:sz w:val="24"/>
        </w:rPr>
        <w:t>.2</w:t>
      </w:r>
      <w:r w:rsidRPr="00EF5EE0">
        <w:rPr>
          <w:rFonts w:ascii="Times New Roman" w:hAnsi="Times New Roman"/>
          <w:bCs/>
          <w:color w:val="000000"/>
          <w:sz w:val="24"/>
        </w:rPr>
        <w:t xml:space="preserve"> и является обязательной для изучения</w:t>
      </w:r>
    </w:p>
    <w:p w:rsidR="00505A14" w:rsidRPr="00EF5EE0" w:rsidRDefault="00505A14" w:rsidP="00EF5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 xml:space="preserve">Общая трудоемкость дисциплины. </w:t>
      </w:r>
      <w:r w:rsidR="00B57A1F">
        <w:rPr>
          <w:rFonts w:ascii="Times New Roman" w:hAnsi="Times New Roman" w:cs="Times New Roman"/>
          <w:sz w:val="24"/>
        </w:rPr>
        <w:t xml:space="preserve">12 </w:t>
      </w:r>
      <w:r w:rsidRPr="00EF5EE0">
        <w:rPr>
          <w:rFonts w:ascii="Times New Roman" w:hAnsi="Times New Roman" w:cs="Times New Roman"/>
          <w:sz w:val="24"/>
        </w:rPr>
        <w:t>зачетны</w:t>
      </w:r>
      <w:r w:rsidR="003B2DA9" w:rsidRPr="00EF5EE0">
        <w:rPr>
          <w:rFonts w:ascii="Times New Roman" w:hAnsi="Times New Roman" w:cs="Times New Roman"/>
          <w:sz w:val="24"/>
        </w:rPr>
        <w:t xml:space="preserve">х </w:t>
      </w:r>
      <w:r w:rsidRPr="00EF5EE0">
        <w:rPr>
          <w:rFonts w:ascii="Times New Roman" w:hAnsi="Times New Roman" w:cs="Times New Roman"/>
          <w:sz w:val="24"/>
        </w:rPr>
        <w:t>единиц (</w:t>
      </w:r>
      <w:r w:rsidR="00B57A1F">
        <w:rPr>
          <w:rFonts w:ascii="Times New Roman" w:hAnsi="Times New Roman" w:cs="Times New Roman"/>
          <w:sz w:val="24"/>
        </w:rPr>
        <w:t>432</w:t>
      </w:r>
      <w:r w:rsidR="003B2DA9" w:rsidRPr="00EF5EE0">
        <w:rPr>
          <w:rFonts w:ascii="Times New Roman" w:hAnsi="Times New Roman" w:cs="Times New Roman"/>
          <w:sz w:val="24"/>
        </w:rPr>
        <w:t xml:space="preserve"> ч</w:t>
      </w:r>
      <w:r w:rsidRPr="00EF5EE0">
        <w:rPr>
          <w:rFonts w:ascii="Times New Roman" w:hAnsi="Times New Roman" w:cs="Times New Roman"/>
          <w:sz w:val="24"/>
        </w:rPr>
        <w:t>ас</w:t>
      </w:r>
      <w:r w:rsidR="00B57A1F">
        <w:rPr>
          <w:rFonts w:ascii="Times New Roman" w:hAnsi="Times New Roman" w:cs="Times New Roman"/>
          <w:sz w:val="24"/>
        </w:rPr>
        <w:t>а</w:t>
      </w:r>
      <w:r w:rsidRPr="00EF5EE0">
        <w:rPr>
          <w:rFonts w:ascii="Times New Roman" w:hAnsi="Times New Roman" w:cs="Times New Roman"/>
          <w:sz w:val="24"/>
        </w:rPr>
        <w:t>)</w:t>
      </w:r>
      <w:r w:rsidR="00E73456" w:rsidRPr="00EF5EE0">
        <w:rPr>
          <w:rFonts w:ascii="Times New Roman" w:hAnsi="Times New Roman" w:cs="Times New Roman"/>
          <w:sz w:val="24"/>
        </w:rPr>
        <w:t>.</w:t>
      </w:r>
    </w:p>
    <w:p w:rsidR="00505A14" w:rsidRPr="00EF5EE0" w:rsidRDefault="00505A14" w:rsidP="00EF5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EE0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402DED" w:rsidRDefault="00402DED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DED">
        <w:rPr>
          <w:rFonts w:ascii="Times New Roman" w:hAnsi="Times New Roman" w:cs="Times New Roman"/>
          <w:sz w:val="24"/>
        </w:rPr>
        <w:t xml:space="preserve">Практика на базе стоматологических поликлиник </w:t>
      </w:r>
    </w:p>
    <w:p w:rsidR="00402DED" w:rsidRDefault="00402DED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Подготовка к практическим занятиям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рефератов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доклад</w:t>
      </w:r>
      <w:proofErr w:type="gramEnd"/>
      <w:r>
        <w:rPr>
          <w:rFonts w:ascii="Times New Roman" w:hAnsi="Times New Roman" w:cs="Times New Roman"/>
          <w:sz w:val="24"/>
        </w:rPr>
        <w:t xml:space="preserve"> сообщению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сообщений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тестированию</w:t>
      </w: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402DED" w:rsidRDefault="00402DED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EF5EE0" w:rsidRDefault="00EF5EE0" w:rsidP="00EF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EF5EE0" w:rsidRDefault="00EF5EE0" w:rsidP="00EF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неимитационные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EF5EE0" w:rsidRDefault="00EF5EE0" w:rsidP="00EF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образовательные технологии при изучении данной дисциплины: 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>
        <w:rPr>
          <w:rFonts w:ascii="Times New Roman" w:hAnsi="Times New Roman" w:cs="Times New Roman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EF5EE0" w:rsidRDefault="00EF5EE0" w:rsidP="00EF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EF5EE0" w:rsidRDefault="00EF5EE0" w:rsidP="00EF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5EE0" w:rsidRDefault="00EF5EE0" w:rsidP="00EF5EE0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EF5EE0" w:rsidTr="000E4665">
        <w:tc>
          <w:tcPr>
            <w:tcW w:w="817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EF5EE0" w:rsidTr="000E4665">
        <w:tc>
          <w:tcPr>
            <w:tcW w:w="817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EF5EE0" w:rsidTr="000E4665">
        <w:tc>
          <w:tcPr>
            <w:tcW w:w="817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EF5EE0" w:rsidTr="000E4665">
        <w:tc>
          <w:tcPr>
            <w:tcW w:w="817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EF5EE0" w:rsidRDefault="00840F3D" w:rsidP="00EF5EE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EF5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EF5EE0" w:rsidRDefault="00840F3D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>9. Форма контроля.</w:t>
      </w:r>
    </w:p>
    <w:p w:rsidR="00840F3D" w:rsidRPr="00EF5EE0" w:rsidRDefault="00EF5EE0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</w:rPr>
        <w:t>:з</w:t>
      </w:r>
      <w:proofErr w:type="gramEnd"/>
      <w:r>
        <w:rPr>
          <w:rFonts w:ascii="Times New Roman" w:hAnsi="Times New Roman" w:cs="Times New Roman"/>
          <w:sz w:val="24"/>
        </w:rPr>
        <w:t>ачтено</w:t>
      </w:r>
    </w:p>
    <w:p w:rsidR="00840F3D" w:rsidRPr="00EF5EE0" w:rsidRDefault="00840F3D" w:rsidP="00EF5E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EE0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Pr="00EF5EE0">
        <w:rPr>
          <w:rFonts w:ascii="Times New Roman" w:hAnsi="Times New Roman" w:cs="Times New Roman"/>
          <w:sz w:val="24"/>
        </w:rPr>
        <w:t>Верапатвелян</w:t>
      </w:r>
      <w:proofErr w:type="spellEnd"/>
      <w:r w:rsidRPr="00EF5EE0">
        <w:rPr>
          <w:rFonts w:ascii="Times New Roman" w:hAnsi="Times New Roman" w:cs="Times New Roman"/>
          <w:sz w:val="24"/>
        </w:rPr>
        <w:t xml:space="preserve"> А.Ф. , Гущина С.С.</w:t>
      </w:r>
    </w:p>
    <w:p w:rsidR="00505A14" w:rsidRPr="00EF5EE0" w:rsidRDefault="00505A14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EF5EE0" w:rsidRDefault="00D25E87" w:rsidP="002575F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EF5EE0" w:rsidRDefault="00D25E87" w:rsidP="00EF5E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EF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2575FE"/>
    <w:rsid w:val="003B2DA9"/>
    <w:rsid w:val="00402DED"/>
    <w:rsid w:val="00407BA3"/>
    <w:rsid w:val="004C6076"/>
    <w:rsid w:val="004E6EEE"/>
    <w:rsid w:val="00505A14"/>
    <w:rsid w:val="006A0FA2"/>
    <w:rsid w:val="00840F3D"/>
    <w:rsid w:val="00895156"/>
    <w:rsid w:val="00A4057C"/>
    <w:rsid w:val="00B57A1F"/>
    <w:rsid w:val="00D25E87"/>
    <w:rsid w:val="00E32928"/>
    <w:rsid w:val="00E73456"/>
    <w:rsid w:val="00E846AE"/>
    <w:rsid w:val="00EF5EE0"/>
    <w:rsid w:val="00F42D1D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9</cp:revision>
  <cp:lastPrinted>2018-09-12T10:33:00Z</cp:lastPrinted>
  <dcterms:created xsi:type="dcterms:W3CDTF">2018-09-11T09:57:00Z</dcterms:created>
  <dcterms:modified xsi:type="dcterms:W3CDTF">2018-09-12T10:33:00Z</dcterms:modified>
</cp:coreProperties>
</file>