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9E" w:rsidRPr="009F7D99" w:rsidRDefault="002F019E" w:rsidP="00522F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D9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2F019E" w:rsidRPr="009F7D99" w:rsidRDefault="002F019E" w:rsidP="00522F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7D99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9F7D9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96EA2" w:rsidRPr="009F7D99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="005A6B96" w:rsidRPr="009F7D99">
        <w:rPr>
          <w:rFonts w:ascii="Times New Roman" w:hAnsi="Times New Roman" w:cs="Times New Roman"/>
          <w:b/>
          <w:bCs/>
          <w:sz w:val="24"/>
          <w:szCs w:val="24"/>
        </w:rPr>
        <w:t xml:space="preserve">оизводственная (клиническая) практика «ОВП» </w:t>
      </w:r>
      <w:r w:rsidRPr="009F7D99">
        <w:rPr>
          <w:rFonts w:ascii="Times New Roman" w:hAnsi="Times New Roman" w:cs="Times New Roman"/>
          <w:b/>
          <w:bCs/>
          <w:sz w:val="24"/>
          <w:szCs w:val="24"/>
        </w:rPr>
        <w:t>основной профессиональной образовательной программы (ОП</w:t>
      </w:r>
      <w:bookmarkStart w:id="0" w:name="_GoBack"/>
      <w:bookmarkEnd w:id="0"/>
      <w:r w:rsidRPr="009F7D99">
        <w:rPr>
          <w:rFonts w:ascii="Times New Roman" w:hAnsi="Times New Roman" w:cs="Times New Roman"/>
          <w:b/>
          <w:bCs/>
          <w:sz w:val="24"/>
          <w:szCs w:val="24"/>
        </w:rPr>
        <w:t>ОП)</w:t>
      </w:r>
      <w:r w:rsidR="007912C1" w:rsidRPr="009F7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224" w:rsidRPr="009F7D99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Pr="009F7D99">
        <w:rPr>
          <w:rFonts w:ascii="Times New Roman" w:hAnsi="Times New Roman" w:cs="Times New Roman"/>
          <w:b/>
          <w:bCs/>
          <w:sz w:val="24"/>
          <w:szCs w:val="24"/>
        </w:rPr>
        <w:t>специальности 3</w:t>
      </w:r>
      <w:r w:rsidR="00B35E68" w:rsidRPr="009F7D99">
        <w:rPr>
          <w:rFonts w:ascii="Times New Roman" w:hAnsi="Times New Roman" w:cs="Times New Roman"/>
          <w:b/>
          <w:bCs/>
          <w:sz w:val="24"/>
          <w:szCs w:val="24"/>
        </w:rPr>
        <w:t>1.08.54</w:t>
      </w:r>
      <w:r w:rsidRPr="009F7D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42AF" w:rsidRPr="009F7D99">
        <w:rPr>
          <w:rFonts w:ascii="Times New Roman" w:hAnsi="Times New Roman" w:cs="Times New Roman"/>
          <w:b/>
          <w:bCs/>
          <w:sz w:val="24"/>
          <w:szCs w:val="24"/>
        </w:rPr>
        <w:t>– «</w:t>
      </w:r>
      <w:r w:rsidR="00B35E68" w:rsidRPr="009F7D99">
        <w:rPr>
          <w:rFonts w:ascii="Times New Roman" w:hAnsi="Times New Roman" w:cs="Times New Roman"/>
          <w:b/>
          <w:bCs/>
          <w:sz w:val="24"/>
          <w:szCs w:val="24"/>
        </w:rPr>
        <w:t>Общая врачебная практика (семейная медицина)</w:t>
      </w:r>
      <w:r w:rsidR="007942AF" w:rsidRPr="009F7D9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5552B" w:rsidRPr="009F7D99" w:rsidRDefault="00B5552B" w:rsidP="00522FC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36010" w:rsidRPr="009F7D99" w:rsidRDefault="00B35E68" w:rsidP="00D36010">
      <w:pPr>
        <w:pStyle w:val="2"/>
        <w:spacing w:line="276" w:lineRule="auto"/>
        <w:ind w:firstLine="709"/>
        <w:jc w:val="both"/>
        <w:rPr>
          <w:b w:val="0"/>
          <w:sz w:val="23"/>
          <w:szCs w:val="23"/>
        </w:rPr>
      </w:pPr>
      <w:r w:rsidRPr="009F7D99">
        <w:rPr>
          <w:sz w:val="24"/>
          <w:szCs w:val="24"/>
        </w:rPr>
        <w:t xml:space="preserve">1. Цель дисциплины </w:t>
      </w:r>
      <w:r w:rsidR="00313475" w:rsidRPr="009F7D99">
        <w:rPr>
          <w:bCs/>
          <w:sz w:val="24"/>
          <w:szCs w:val="24"/>
        </w:rPr>
        <w:t>«</w:t>
      </w:r>
      <w:r w:rsidR="00313475" w:rsidRPr="009F7D99">
        <w:rPr>
          <w:b w:val="0"/>
          <w:bCs/>
          <w:sz w:val="24"/>
          <w:szCs w:val="24"/>
        </w:rPr>
        <w:t>Производственная (клиническая) практика «ОВП»</w:t>
      </w:r>
      <w:r w:rsidRPr="009F7D99">
        <w:rPr>
          <w:b w:val="0"/>
          <w:sz w:val="24"/>
          <w:szCs w:val="24"/>
        </w:rPr>
        <w:t xml:space="preserve">: </w:t>
      </w:r>
      <w:r w:rsidR="00D36010" w:rsidRPr="009F7D99">
        <w:rPr>
          <w:b w:val="0"/>
          <w:sz w:val="23"/>
          <w:szCs w:val="23"/>
        </w:rPr>
        <w:t>подготовка квалифицированного врача-специалиста общей врачебной практики (семейной медицины), обладающего системой общекультурных и профессиональных компетенций, способного и готового для самостоятельной профессиональной деятельности по специальности «общая врачебная практика (семейная медицина)».</w:t>
      </w:r>
    </w:p>
    <w:p w:rsidR="006B72AD" w:rsidRPr="009F7D99" w:rsidRDefault="006B72AD" w:rsidP="00640BC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7D99">
        <w:rPr>
          <w:rFonts w:ascii="Times New Roman" w:hAnsi="Times New Roman" w:cs="Times New Roman"/>
          <w:b/>
          <w:sz w:val="24"/>
          <w:szCs w:val="24"/>
        </w:rPr>
        <w:t>2. Перечень планируемых результатов освоения по дисциплине</w:t>
      </w:r>
      <w:r w:rsidR="007964BA" w:rsidRPr="009F7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475" w:rsidRPr="009F7D99">
        <w:rPr>
          <w:rFonts w:ascii="Times New Roman" w:hAnsi="Times New Roman" w:cs="Times New Roman"/>
          <w:b/>
          <w:bCs/>
          <w:sz w:val="24"/>
          <w:szCs w:val="24"/>
        </w:rPr>
        <w:t>«Производственная (клиническая) практика «ОВП»</w:t>
      </w:r>
      <w:r w:rsidRPr="009F7D99">
        <w:rPr>
          <w:rFonts w:ascii="Times New Roman" w:hAnsi="Times New Roman" w:cs="Times New Roman"/>
          <w:b/>
          <w:sz w:val="24"/>
          <w:szCs w:val="24"/>
        </w:rPr>
        <w:t>, соотнесенных</w:t>
      </w:r>
      <w:r w:rsidRPr="009F7D99">
        <w:rPr>
          <w:rFonts w:ascii="Times New Roman" w:hAnsi="Times New Roman"/>
          <w:b/>
          <w:sz w:val="24"/>
          <w:szCs w:val="24"/>
        </w:rPr>
        <w:t xml:space="preserve"> с планируемыми результатами освоения образовательной программы</w:t>
      </w:r>
    </w:p>
    <w:p w:rsidR="00A173F2" w:rsidRPr="009F7D99" w:rsidRDefault="00A173F2" w:rsidP="00640BC3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7D99">
        <w:rPr>
          <w:rFonts w:ascii="Times New Roman" w:hAnsi="Times New Roman"/>
          <w:sz w:val="24"/>
          <w:szCs w:val="24"/>
        </w:rPr>
        <w:t>Процесс освоения дисциплины</w:t>
      </w:r>
      <w:r w:rsidR="00876EC2" w:rsidRPr="009F7D99">
        <w:rPr>
          <w:rFonts w:ascii="Times New Roman" w:hAnsi="Times New Roman"/>
          <w:sz w:val="24"/>
          <w:szCs w:val="24"/>
        </w:rPr>
        <w:t xml:space="preserve"> </w:t>
      </w:r>
      <w:r w:rsidR="00313475" w:rsidRPr="009F7D99">
        <w:rPr>
          <w:rFonts w:ascii="Times New Roman" w:hAnsi="Times New Roman" w:cs="Times New Roman"/>
          <w:bCs/>
          <w:sz w:val="24"/>
          <w:szCs w:val="24"/>
        </w:rPr>
        <w:t xml:space="preserve">«Производственная (клиническая) практика «ОВП» </w:t>
      </w:r>
      <w:r w:rsidRPr="009F7D99">
        <w:rPr>
          <w:rFonts w:ascii="Times New Roman" w:hAnsi="Times New Roman"/>
          <w:sz w:val="24"/>
          <w:szCs w:val="24"/>
        </w:rPr>
        <w:t>направлен на формирование следующих компетенций:</w:t>
      </w:r>
    </w:p>
    <w:p w:rsidR="000F30FC" w:rsidRPr="009F7D99" w:rsidRDefault="000F30FC" w:rsidP="00640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 xml:space="preserve">1) </w:t>
      </w:r>
      <w:r w:rsidRPr="009F7D99">
        <w:rPr>
          <w:rFonts w:ascii="Times New Roman" w:hAnsi="Times New Roman" w:cs="Times New Roman"/>
          <w:b/>
          <w:sz w:val="24"/>
          <w:szCs w:val="24"/>
        </w:rPr>
        <w:t>универсальных (УК)</w:t>
      </w:r>
    </w:p>
    <w:p w:rsidR="000F30FC" w:rsidRPr="009F7D99" w:rsidRDefault="000F30FC" w:rsidP="00640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УК-1 -</w:t>
      </w:r>
      <w:r w:rsidR="00747A88" w:rsidRPr="009F7D99">
        <w:rPr>
          <w:rFonts w:ascii="Times New Roman" w:hAnsi="Times New Roman" w:cs="Times New Roman"/>
          <w:sz w:val="24"/>
          <w:szCs w:val="24"/>
        </w:rPr>
        <w:t xml:space="preserve"> </w:t>
      </w:r>
      <w:r w:rsidR="00A66EEE" w:rsidRPr="009F7D99">
        <w:rPr>
          <w:rFonts w:ascii="Times New Roman" w:hAnsi="Times New Roman" w:cs="Times New Roman"/>
          <w:sz w:val="24"/>
          <w:szCs w:val="24"/>
        </w:rPr>
        <w:t xml:space="preserve"> </w:t>
      </w:r>
      <w:r w:rsidRPr="009F7D99">
        <w:rPr>
          <w:rFonts w:ascii="Times New Roman" w:hAnsi="Times New Roman" w:cs="Times New Roman"/>
          <w:sz w:val="24"/>
          <w:szCs w:val="24"/>
        </w:rPr>
        <w:t>готовность к абстрактному мышлению, анализу, синтезу</w:t>
      </w:r>
      <w:r w:rsidR="00FD0D92" w:rsidRPr="009F7D99">
        <w:rPr>
          <w:rFonts w:ascii="Times New Roman" w:hAnsi="Times New Roman" w:cs="Times New Roman"/>
          <w:sz w:val="24"/>
          <w:szCs w:val="24"/>
        </w:rPr>
        <w:t>;</w:t>
      </w:r>
    </w:p>
    <w:p w:rsidR="00FD0D92" w:rsidRPr="009F7D99" w:rsidRDefault="00FD0D92" w:rsidP="00A6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 xml:space="preserve">            УК-2- готовность к управлению коллективом, толерантно воспринимать социальные, этнические, конфессиональные и культурные различия</w:t>
      </w:r>
      <w:r w:rsidR="00A66EEE" w:rsidRPr="009F7D99">
        <w:rPr>
          <w:rFonts w:ascii="Times New Roman" w:hAnsi="Times New Roman" w:cs="Times New Roman"/>
          <w:sz w:val="24"/>
          <w:szCs w:val="24"/>
        </w:rPr>
        <w:t>.</w:t>
      </w:r>
      <w:r w:rsidR="00455D1D" w:rsidRPr="009F7D9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44934" w:rsidRPr="009F7D99" w:rsidRDefault="00747A88" w:rsidP="00640B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D99">
        <w:rPr>
          <w:rFonts w:ascii="Times New Roman" w:hAnsi="Times New Roman" w:cs="Times New Roman"/>
          <w:b/>
          <w:sz w:val="24"/>
          <w:szCs w:val="24"/>
        </w:rPr>
        <w:t>2)  профессиональных (ПК)</w:t>
      </w:r>
    </w:p>
    <w:p w:rsidR="00747A88" w:rsidRPr="009F7D99" w:rsidRDefault="00701C3A" w:rsidP="00640B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47A88" w:rsidRPr="009F7D99">
        <w:rPr>
          <w:rFonts w:ascii="Times New Roman" w:hAnsi="Times New Roman" w:cs="Times New Roman"/>
          <w:sz w:val="24"/>
          <w:szCs w:val="24"/>
        </w:rPr>
        <w:t>ПК -1</w:t>
      </w:r>
      <w:r w:rsidR="00CE6594" w:rsidRPr="009F7D99">
        <w:rPr>
          <w:rFonts w:ascii="Times New Roman" w:hAnsi="Times New Roman" w:cs="Times New Roman"/>
          <w:sz w:val="24"/>
          <w:szCs w:val="24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</w:t>
      </w:r>
      <w:r w:rsidRPr="009F7D99">
        <w:rPr>
          <w:rFonts w:ascii="Times New Roman" w:hAnsi="Times New Roman" w:cs="Times New Roman"/>
          <w:sz w:val="24"/>
          <w:szCs w:val="24"/>
        </w:rPr>
        <w:t>-</w:t>
      </w:r>
      <w:r w:rsidR="00CE6594" w:rsidRPr="009F7D99">
        <w:rPr>
          <w:rFonts w:ascii="Times New Roman" w:hAnsi="Times New Roman" w:cs="Times New Roman"/>
          <w:sz w:val="24"/>
          <w:szCs w:val="24"/>
        </w:rPr>
        <w:t>ленных на устранение вредного влияния на здоровье человека факторов среды его обита</w:t>
      </w:r>
      <w:r w:rsidRPr="009F7D99">
        <w:rPr>
          <w:rFonts w:ascii="Times New Roman" w:hAnsi="Times New Roman" w:cs="Times New Roman"/>
          <w:sz w:val="24"/>
          <w:szCs w:val="24"/>
        </w:rPr>
        <w:t>ния;</w:t>
      </w:r>
    </w:p>
    <w:p w:rsidR="002760EE" w:rsidRPr="009F7D99" w:rsidRDefault="00701C3A" w:rsidP="00640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 xml:space="preserve">            ПК-2 -</w:t>
      </w:r>
      <w:r w:rsidR="002760EE" w:rsidRPr="009F7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0EE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проведению профилактических медицинских осмотров, дис-пансеризации и осуществлению диспансерного наблюдения за здоровыми и хроническими больными;</w:t>
      </w:r>
    </w:p>
    <w:p w:rsidR="00F402CE" w:rsidRPr="009F7D99" w:rsidRDefault="002760EE" w:rsidP="00640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ПК-4 - </w:t>
      </w:r>
      <w:r w:rsidR="00F402CE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применению социально-гигиенических методик сбора и меди</w:t>
      </w:r>
      <w:r w:rsidR="00366079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F402CE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ко-статистического анализа информации о показателях здоровья взрослых и подростков;</w:t>
      </w:r>
    </w:p>
    <w:p w:rsidR="00F402CE" w:rsidRPr="009F7D99" w:rsidRDefault="00F402CE" w:rsidP="00640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ПК-5- готовность к определению у пациентов патологических состояний, симпто</w:t>
      </w:r>
      <w:r w:rsidR="00593E07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F402CE" w:rsidRPr="009F7D99" w:rsidRDefault="00F402CE" w:rsidP="00640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A13B01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ПК-6 - </w:t>
      </w:r>
      <w:r w:rsidR="00A13B01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F7D99">
        <w:rPr>
          <w:rFonts w:ascii="Times New Roman" w:hAnsi="Times New Roman" w:cs="Times New Roman"/>
          <w:sz w:val="24"/>
          <w:szCs w:val="24"/>
        </w:rPr>
        <w:t>отовность к ведению и лечению пациентов, нуждающихся в оказании медицинской помощи в рамках общей врачебной практики (семейной медицины);</w:t>
      </w:r>
    </w:p>
    <w:p w:rsidR="00A13B01" w:rsidRPr="009F7D99" w:rsidRDefault="00A13B01" w:rsidP="00640B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 xml:space="preserve">            ПК-8- </w:t>
      </w: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лечении;</w:t>
      </w:r>
    </w:p>
    <w:p w:rsidR="00174A58" w:rsidRPr="009F7D99" w:rsidRDefault="00A13B01" w:rsidP="00640B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ПК-9- </w:t>
      </w:r>
      <w:r w:rsidR="00174A58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формированию у населения, пациентов и членов их семей мо</w:t>
      </w:r>
      <w:r w:rsidR="00522FC6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74A58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тива</w:t>
      </w:r>
      <w:r w:rsidR="00522FC6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174A58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и, направленной на сохранение и укрепление своего здоровья и здоровья окружаю</w:t>
      </w:r>
      <w:r w:rsidR="00522FC6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74A58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щих;</w:t>
      </w:r>
    </w:p>
    <w:p w:rsidR="00174A58" w:rsidRPr="009F7D99" w:rsidRDefault="00174A58" w:rsidP="00640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ПК-10 -</w:t>
      </w:r>
      <w:r w:rsidRPr="009F7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</w:r>
    </w:p>
    <w:p w:rsidR="00174A58" w:rsidRPr="009F7D99" w:rsidRDefault="00174A58" w:rsidP="00640B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ПК-11- готовность к участию в оценке качества оказания медицинской помощи с использованием основных ме</w:t>
      </w:r>
      <w:r w:rsidR="0040605A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дико-статистических показателей.</w:t>
      </w:r>
    </w:p>
    <w:p w:rsidR="00174A58" w:rsidRPr="009F7D99" w:rsidRDefault="002127B0" w:rsidP="00640B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3.</w:t>
      </w:r>
      <w:r w:rsidR="00001A6D" w:rsidRPr="009F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001A6D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освоения дисциплины </w:t>
      </w:r>
      <w:r w:rsidR="004C3AD0" w:rsidRPr="009F7D99">
        <w:rPr>
          <w:rFonts w:ascii="Times New Roman" w:hAnsi="Times New Roman" w:cs="Times New Roman"/>
          <w:bCs/>
          <w:sz w:val="24"/>
          <w:szCs w:val="24"/>
        </w:rPr>
        <w:t xml:space="preserve">«Производственная (клиническая) практика «ОВП» </w:t>
      </w:r>
      <w:r w:rsidR="00E3213E"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>ординатор должен</w:t>
      </w:r>
    </w:p>
    <w:p w:rsidR="009D5240" w:rsidRPr="009F7D99" w:rsidRDefault="00E3213E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Знать:</w:t>
      </w:r>
      <w:r w:rsidR="001D58A6" w:rsidRPr="009F7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240" w:rsidRPr="009F7D99" w:rsidRDefault="009D5240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о</w:t>
      </w:r>
      <w:r w:rsidRPr="009F7D99">
        <w:rPr>
          <w:rFonts w:ascii="Times New Roman" w:hAnsi="Times New Roman"/>
          <w:sz w:val="24"/>
          <w:szCs w:val="24"/>
        </w:rPr>
        <w:t xml:space="preserve">сновные положения законодательных актов, регламентирующих реформы управления и финансирования здравоохранения, введение медицинского страхования граждан и </w:t>
      </w:r>
      <w:r w:rsidRPr="009F7D99">
        <w:rPr>
          <w:rFonts w:ascii="Times New Roman" w:hAnsi="Times New Roman"/>
          <w:sz w:val="24"/>
          <w:szCs w:val="24"/>
        </w:rPr>
        <w:lastRenderedPageBreak/>
        <w:t xml:space="preserve">реформы организации амбулаторной помощи по принципу врача общей практики (семейного врача); </w:t>
      </w:r>
    </w:p>
    <w:p w:rsidR="009D5240" w:rsidRPr="009F7D99" w:rsidRDefault="009D5240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sz w:val="23"/>
          <w:szCs w:val="23"/>
        </w:rPr>
        <w:t>-  о</w:t>
      </w:r>
      <w:r w:rsidRPr="009F7D99">
        <w:rPr>
          <w:rFonts w:ascii="Times New Roman" w:hAnsi="Times New Roman" w:cs="Times New Roman"/>
          <w:sz w:val="24"/>
          <w:szCs w:val="24"/>
        </w:rPr>
        <w:t>бщие закономерности патогенеза и морфогенеза, а также основные аспекты учения о болезни; основные вопросы нормальной и патологической анатомии, нормальной и патологической физиологии, взаимосвязь функциональных систем организма и уровни их регуляции; основы водно-электролитного обмена, кислотно-щелочной баланс; возможные типы их нарушений и принципы лечения; систему кроветворения и гемостаза, физиологию и патофизиологию свертывающей системы крови, основы кровезаместительной терапии, показатели гомеостаза в норме и патологии;</w:t>
      </w:r>
    </w:p>
    <w:p w:rsidR="009D5240" w:rsidRPr="009F7D99" w:rsidRDefault="009D5240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 xml:space="preserve">- клиническую симптоматику и патогенез основных терапевтических, хирургических, инфекционных заболеваний у взрослых и детей, их профилактику, </w:t>
      </w:r>
      <w:r w:rsidRPr="009F7D99">
        <w:rPr>
          <w:rFonts w:ascii="Times New Roman" w:hAnsi="Times New Roman" w:cs="Times New Roman"/>
          <w:bCs/>
          <w:sz w:val="24"/>
          <w:szCs w:val="24"/>
        </w:rPr>
        <w:t>диагностику и лечение, клиническую симптоматику пограничных состояний в терапевтической клинике;</w:t>
      </w:r>
    </w:p>
    <w:p w:rsidR="009D5240" w:rsidRPr="009F7D99" w:rsidRDefault="009D5240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D99">
        <w:rPr>
          <w:rFonts w:ascii="Times New Roman" w:hAnsi="Times New Roman" w:cs="Times New Roman"/>
          <w:bCs/>
          <w:sz w:val="24"/>
          <w:szCs w:val="24"/>
        </w:rPr>
        <w:t>- основы фармакотерапии в клинике внутренних болезней, фармакодинамику и фармакокинетику основных групп лекарственных средств, осложнения, вызванные применением лекарств, методы их коррекции; основы иммунобиологии и реактивности организма;</w:t>
      </w:r>
    </w:p>
    <w:p w:rsidR="009D5240" w:rsidRPr="009F7D99" w:rsidRDefault="009D5240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7D99">
        <w:rPr>
          <w:rFonts w:ascii="Times New Roman" w:hAnsi="Times New Roman" w:cs="Times New Roman"/>
          <w:bCs/>
          <w:sz w:val="24"/>
          <w:szCs w:val="24"/>
        </w:rPr>
        <w:t>- з</w:t>
      </w:r>
      <w:r w:rsidRPr="009F7D99">
        <w:rPr>
          <w:rFonts w:ascii="Times New Roman" w:hAnsi="Times New Roman"/>
          <w:bCs/>
          <w:color w:val="000000"/>
          <w:sz w:val="24"/>
          <w:szCs w:val="24"/>
        </w:rPr>
        <w:t>акономерности функционировании здорового организма и механизмы обеспечения здоровья с позиции теории функциональных систем;</w:t>
      </w:r>
    </w:p>
    <w:p w:rsidR="009D5240" w:rsidRPr="009F7D99" w:rsidRDefault="009D5240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7D99">
        <w:rPr>
          <w:rFonts w:ascii="Times New Roman" w:hAnsi="Times New Roman"/>
          <w:bCs/>
          <w:color w:val="000000"/>
          <w:sz w:val="24"/>
          <w:szCs w:val="24"/>
        </w:rPr>
        <w:t>- этиологию, патогенез и патоморфологию, ведущие проявления и исходы наиболее важных деструктивных, воспалительных, иммунопатологических, опухолевых и других болезней;</w:t>
      </w:r>
    </w:p>
    <w:p w:rsidR="009D5240" w:rsidRPr="009F7D99" w:rsidRDefault="009D5240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7D99">
        <w:rPr>
          <w:rFonts w:ascii="Times New Roman" w:hAnsi="Times New Roman"/>
          <w:bCs/>
          <w:color w:val="000000"/>
          <w:sz w:val="24"/>
          <w:szCs w:val="24"/>
        </w:rPr>
        <w:t>-  возрастные особенности организма человека и его функциональных систем;</w:t>
      </w:r>
    </w:p>
    <w:p w:rsidR="009D5240" w:rsidRPr="009F7D99" w:rsidRDefault="009D5240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7D99">
        <w:rPr>
          <w:rFonts w:ascii="Times New Roman" w:hAnsi="Times New Roman"/>
          <w:bCs/>
          <w:color w:val="000000"/>
          <w:sz w:val="24"/>
          <w:szCs w:val="24"/>
        </w:rPr>
        <w:t>- иметь представление о организации службы интенсивной терапии и реанимации в терапевтической клинике, оборудование палат интенсивной терапии и реанимации;</w:t>
      </w:r>
    </w:p>
    <w:p w:rsidR="009D5240" w:rsidRPr="009F7D99" w:rsidRDefault="009D5240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7D99">
        <w:rPr>
          <w:rFonts w:ascii="Times New Roman" w:hAnsi="Times New Roman"/>
          <w:bCs/>
          <w:color w:val="000000"/>
          <w:sz w:val="24"/>
          <w:szCs w:val="24"/>
        </w:rPr>
        <w:t>- теоретические основы лекарственных и нелекарственных методов профилактики и лечения распространенных заболеваний человека;</w:t>
      </w:r>
    </w:p>
    <w:p w:rsidR="00E1550D" w:rsidRPr="009F7D99" w:rsidRDefault="009D5240" w:rsidP="009D5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7D99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4C3AD0" w:rsidRPr="009F7D9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F7D99">
        <w:rPr>
          <w:rFonts w:ascii="Times New Roman" w:hAnsi="Times New Roman"/>
          <w:bCs/>
          <w:color w:val="000000"/>
          <w:sz w:val="24"/>
          <w:szCs w:val="24"/>
        </w:rPr>
        <w:t>основы немедикаментозной терапии, физиотерапии, лечебной физкультуры и врачебного контроля, показания и противопоказания к санаторно-курортному лечению; организацию мониторинга побочных и нежелательных эффектов лекарственных средств, случаев отсутствия терапевтического эффекта в Российской Федерации; основы рационального питания здоровых лиц, принципы диетотерапии терапевтических больных</w:t>
      </w:r>
      <w:r w:rsidR="00E1550D" w:rsidRPr="009F7D99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9D5240" w:rsidRPr="009F7D99" w:rsidRDefault="00E1550D" w:rsidP="00E1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7D99">
        <w:rPr>
          <w:rFonts w:ascii="Times New Roman" w:hAnsi="Times New Roman"/>
          <w:bCs/>
          <w:color w:val="000000"/>
          <w:sz w:val="24"/>
          <w:szCs w:val="24"/>
        </w:rPr>
        <w:t>- п</w:t>
      </w:r>
      <w:r w:rsidR="009D5240" w:rsidRPr="009F7D99">
        <w:rPr>
          <w:rFonts w:ascii="Times New Roman" w:hAnsi="Times New Roman"/>
          <w:bCs/>
          <w:color w:val="000000"/>
          <w:sz w:val="24"/>
          <w:szCs w:val="24"/>
        </w:rPr>
        <w:t>ринципы организации и проведения противоэпидемических мероприятий в случае возникновения очага инфекции</w:t>
      </w:r>
      <w:r w:rsidRPr="009F7D99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E1550D" w:rsidRPr="009F7D99" w:rsidRDefault="00E1550D" w:rsidP="00E1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F7D99">
        <w:rPr>
          <w:rFonts w:ascii="Times New Roman" w:hAnsi="Times New Roman"/>
          <w:bCs/>
          <w:color w:val="000000"/>
          <w:sz w:val="24"/>
          <w:szCs w:val="24"/>
        </w:rPr>
        <w:t>-  в</w:t>
      </w:r>
      <w:r w:rsidR="009D5240" w:rsidRPr="009F7D99">
        <w:rPr>
          <w:rFonts w:ascii="Times New Roman" w:hAnsi="Times New Roman"/>
          <w:bCs/>
          <w:color w:val="000000"/>
          <w:sz w:val="24"/>
          <w:szCs w:val="24"/>
        </w:rPr>
        <w:t>опросы медико-социальной экспертизы при внутренних болезнях</w:t>
      </w:r>
      <w:r w:rsidRPr="009F7D99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9D5240" w:rsidRPr="009F7D99" w:rsidRDefault="00E1550D" w:rsidP="00E1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7D99">
        <w:rPr>
          <w:rFonts w:ascii="Times New Roman" w:hAnsi="Times New Roman" w:cs="Times New Roman"/>
          <w:bCs/>
          <w:color w:val="000000"/>
          <w:sz w:val="24"/>
          <w:szCs w:val="24"/>
        </w:rPr>
        <w:t>- в</w:t>
      </w:r>
      <w:r w:rsidR="009D5240" w:rsidRPr="009F7D99">
        <w:rPr>
          <w:rFonts w:ascii="Times New Roman" w:hAnsi="Times New Roman" w:cs="Times New Roman"/>
          <w:bCs/>
          <w:color w:val="000000"/>
          <w:sz w:val="24"/>
          <w:szCs w:val="24"/>
        </w:rPr>
        <w:t>опросы организации диспансерного наблюдения за здоровыми и</w:t>
      </w:r>
      <w:r w:rsidRPr="009F7D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больными; вопросы профилактики;</w:t>
      </w:r>
    </w:p>
    <w:p w:rsidR="009D5240" w:rsidRPr="009F7D99" w:rsidRDefault="00E1550D" w:rsidP="00E15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7D99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E21790" w:rsidRPr="009F7D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F7D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</w:t>
      </w:r>
      <w:r w:rsidR="009D5240" w:rsidRPr="009F7D99">
        <w:rPr>
          <w:rFonts w:ascii="Times New Roman" w:hAnsi="Times New Roman" w:cs="Times New Roman"/>
          <w:bCs/>
          <w:color w:val="000000"/>
          <w:sz w:val="24"/>
          <w:szCs w:val="24"/>
        </w:rPr>
        <w:t>ормы и методы санитарно-просветительной работы</w:t>
      </w:r>
      <w:r w:rsidRPr="009F7D9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74A58" w:rsidRPr="009F7D99" w:rsidRDefault="00E3213E" w:rsidP="00C3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C60057" w:rsidRPr="009F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Уметь:</w:t>
      </w:r>
    </w:p>
    <w:p w:rsidR="00E21790" w:rsidRPr="009F7D99" w:rsidRDefault="00E21790" w:rsidP="00E2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 п</w:t>
      </w:r>
      <w:r w:rsidRPr="009F7D99">
        <w:rPr>
          <w:rFonts w:ascii="Times New Roman" w:hAnsi="Times New Roman" w:cs="Times New Roman"/>
          <w:sz w:val="24"/>
          <w:szCs w:val="24"/>
        </w:rPr>
        <w:t>рименять объективные методы клинического обследования больного;</w:t>
      </w:r>
    </w:p>
    <w:p w:rsidR="00E21790" w:rsidRPr="009F7D99" w:rsidRDefault="00E21790" w:rsidP="00E2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 выявлять общие и специфические признаки заболевания;</w:t>
      </w:r>
    </w:p>
    <w:p w:rsidR="00B61FEA" w:rsidRPr="009F7D99" w:rsidRDefault="00E21790" w:rsidP="00E21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 проводить диагностику заболевания, оценку состояния больного и клинической ситуации в соответствии со стандартом медицинской помощи</w:t>
      </w:r>
      <w:r w:rsidR="00B61FEA" w:rsidRPr="009F7D99">
        <w:rPr>
          <w:rFonts w:ascii="Times New Roman" w:hAnsi="Times New Roman" w:cs="Times New Roman"/>
          <w:sz w:val="24"/>
          <w:szCs w:val="24"/>
        </w:rPr>
        <w:t>;</w:t>
      </w:r>
    </w:p>
    <w:p w:rsidR="00B61FEA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о</w:t>
      </w:r>
      <w:r w:rsidR="00E21790" w:rsidRPr="009F7D99">
        <w:rPr>
          <w:rFonts w:ascii="Times New Roman" w:hAnsi="Times New Roman" w:cs="Times New Roman"/>
          <w:sz w:val="24"/>
          <w:szCs w:val="24"/>
        </w:rPr>
        <w:t>пределять показания для госпитализации и самостоятельно организовывать ее</w:t>
      </w:r>
      <w:r w:rsidRPr="009F7D99">
        <w:rPr>
          <w:rFonts w:ascii="Times New Roman" w:hAnsi="Times New Roman" w:cs="Times New Roman"/>
          <w:sz w:val="24"/>
          <w:szCs w:val="24"/>
        </w:rPr>
        <w:t>;</w:t>
      </w:r>
    </w:p>
    <w:p w:rsidR="00B61FEA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п</w:t>
      </w:r>
      <w:r w:rsidR="00E21790" w:rsidRPr="009F7D99">
        <w:rPr>
          <w:rFonts w:ascii="Times New Roman" w:hAnsi="Times New Roman" w:cs="Times New Roman"/>
          <w:sz w:val="24"/>
          <w:szCs w:val="24"/>
        </w:rPr>
        <w:t>роводить дифференциальную диагностику наиболее часто встречающихся заболеваний</w:t>
      </w:r>
      <w:r w:rsidRPr="009F7D99">
        <w:rPr>
          <w:rFonts w:ascii="Times New Roman" w:hAnsi="Times New Roman" w:cs="Times New Roman"/>
          <w:sz w:val="24"/>
          <w:szCs w:val="24"/>
        </w:rPr>
        <w:t>;</w:t>
      </w:r>
    </w:p>
    <w:p w:rsidR="00B61FEA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о</w:t>
      </w:r>
      <w:r w:rsidR="00E21790" w:rsidRPr="009F7D99">
        <w:rPr>
          <w:rFonts w:ascii="Times New Roman" w:hAnsi="Times New Roman" w:cs="Times New Roman"/>
          <w:sz w:val="24"/>
          <w:szCs w:val="24"/>
        </w:rPr>
        <w:t>босновывать клинический диагноз, план и тактику ведения больного</w:t>
      </w:r>
      <w:r w:rsidRPr="009F7D99">
        <w:rPr>
          <w:rFonts w:ascii="Times New Roman" w:hAnsi="Times New Roman" w:cs="Times New Roman"/>
          <w:sz w:val="24"/>
          <w:szCs w:val="24"/>
        </w:rPr>
        <w:t>;</w:t>
      </w:r>
    </w:p>
    <w:p w:rsidR="00B61FEA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о</w:t>
      </w:r>
      <w:r w:rsidR="00E21790" w:rsidRPr="009F7D99">
        <w:rPr>
          <w:rFonts w:ascii="Times New Roman" w:hAnsi="Times New Roman" w:cs="Times New Roman"/>
          <w:sz w:val="24"/>
          <w:szCs w:val="24"/>
        </w:rPr>
        <w:t>существлять  лечение различных заболеваний у взрослых и детей в соответствии со стандартом медицинской помощи</w:t>
      </w:r>
      <w:r w:rsidRPr="009F7D99">
        <w:rPr>
          <w:rFonts w:ascii="Times New Roman" w:hAnsi="Times New Roman" w:cs="Times New Roman"/>
          <w:sz w:val="24"/>
          <w:szCs w:val="24"/>
        </w:rPr>
        <w:t>;</w:t>
      </w:r>
    </w:p>
    <w:p w:rsidR="00B61FEA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 в</w:t>
      </w:r>
      <w:r w:rsidR="00E21790" w:rsidRPr="009F7D99">
        <w:rPr>
          <w:rFonts w:ascii="Times New Roman" w:hAnsi="Times New Roman" w:cs="Times New Roman"/>
          <w:sz w:val="24"/>
          <w:szCs w:val="24"/>
        </w:rPr>
        <w:t>ыявлять факторы риска развития хронических неинфекционных заболеваний</w:t>
      </w:r>
      <w:r w:rsidRPr="009F7D99">
        <w:rPr>
          <w:rFonts w:ascii="Times New Roman" w:hAnsi="Times New Roman" w:cs="Times New Roman"/>
          <w:sz w:val="24"/>
          <w:szCs w:val="24"/>
        </w:rPr>
        <w:t>;</w:t>
      </w:r>
    </w:p>
    <w:p w:rsidR="00B61FEA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 о</w:t>
      </w:r>
      <w:r w:rsidR="00E21790" w:rsidRPr="009F7D99">
        <w:rPr>
          <w:rFonts w:ascii="Times New Roman" w:hAnsi="Times New Roman" w:cs="Times New Roman"/>
          <w:sz w:val="24"/>
          <w:szCs w:val="24"/>
        </w:rPr>
        <w:t>существлять первичную профилактику в группах высокого риска</w:t>
      </w:r>
      <w:r w:rsidRPr="009F7D99">
        <w:rPr>
          <w:rFonts w:ascii="Times New Roman" w:hAnsi="Times New Roman" w:cs="Times New Roman"/>
          <w:sz w:val="24"/>
          <w:szCs w:val="24"/>
        </w:rPr>
        <w:t>;</w:t>
      </w:r>
    </w:p>
    <w:p w:rsidR="00B61FEA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 п</w:t>
      </w:r>
      <w:r w:rsidR="00E21790" w:rsidRPr="009F7D99">
        <w:rPr>
          <w:rFonts w:ascii="Times New Roman" w:hAnsi="Times New Roman" w:cs="Times New Roman"/>
          <w:sz w:val="24"/>
          <w:szCs w:val="24"/>
        </w:rPr>
        <w:t>роводить диспансеризацию здоровых и больных</w:t>
      </w:r>
      <w:r w:rsidRPr="009F7D99">
        <w:rPr>
          <w:rFonts w:ascii="Times New Roman" w:hAnsi="Times New Roman" w:cs="Times New Roman"/>
          <w:sz w:val="24"/>
          <w:szCs w:val="24"/>
        </w:rPr>
        <w:t>;</w:t>
      </w:r>
    </w:p>
    <w:p w:rsidR="00B61FEA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lastRenderedPageBreak/>
        <w:t>-   п</w:t>
      </w:r>
      <w:r w:rsidR="00E21790" w:rsidRPr="009F7D99">
        <w:rPr>
          <w:rFonts w:ascii="Times New Roman" w:hAnsi="Times New Roman" w:cs="Times New Roman"/>
          <w:sz w:val="24"/>
          <w:szCs w:val="24"/>
        </w:rPr>
        <w:t>роводить экспертизу временной нетрудоспособности, направлять пациентов с признаками стойкой утраты трудоспособности для освидетельствования на медико-социальную экспертизу</w:t>
      </w:r>
      <w:r w:rsidRPr="009F7D99">
        <w:rPr>
          <w:rFonts w:ascii="Times New Roman" w:hAnsi="Times New Roman" w:cs="Times New Roman"/>
          <w:sz w:val="24"/>
          <w:szCs w:val="24"/>
        </w:rPr>
        <w:t>;</w:t>
      </w:r>
    </w:p>
    <w:p w:rsidR="00E21790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  п</w:t>
      </w:r>
      <w:r w:rsidR="00E21790" w:rsidRPr="009F7D99">
        <w:rPr>
          <w:rFonts w:ascii="Times New Roman" w:hAnsi="Times New Roman" w:cs="Times New Roman"/>
          <w:sz w:val="24"/>
          <w:szCs w:val="24"/>
        </w:rPr>
        <w:t>роводить необходимые противоэпидемические мероприятия при выявл</w:t>
      </w:r>
      <w:r w:rsidRPr="009F7D99">
        <w:rPr>
          <w:rFonts w:ascii="Times New Roman" w:hAnsi="Times New Roman" w:cs="Times New Roman"/>
          <w:sz w:val="24"/>
          <w:szCs w:val="24"/>
        </w:rPr>
        <w:t>ении инфекционного заболевания;</w:t>
      </w:r>
    </w:p>
    <w:p w:rsidR="00B61FEA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п</w:t>
      </w:r>
      <w:r w:rsidR="00E21790" w:rsidRPr="009F7D99">
        <w:rPr>
          <w:rFonts w:ascii="Times New Roman" w:hAnsi="Times New Roman" w:cs="Times New Roman"/>
          <w:sz w:val="24"/>
          <w:szCs w:val="24"/>
        </w:rPr>
        <w:t>ровести всестороннее клиническое обследование и на этом основании определить: предварительный диагноз, тяжесть состояния, неотложные мероприятия, план дополнительных исследований, в том числе консультация других специалистов, лабораторные и инструментальные исследования, показания и сроки госпитализации, трудоспособность</w:t>
      </w:r>
      <w:r w:rsidRPr="009F7D99">
        <w:rPr>
          <w:rFonts w:ascii="Times New Roman" w:hAnsi="Times New Roman" w:cs="Times New Roman"/>
          <w:sz w:val="24"/>
          <w:szCs w:val="24"/>
        </w:rPr>
        <w:t>;</w:t>
      </w:r>
    </w:p>
    <w:p w:rsidR="00B61FEA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и</w:t>
      </w:r>
      <w:r w:rsidR="00E21790" w:rsidRPr="009F7D99">
        <w:rPr>
          <w:rFonts w:ascii="Times New Roman" w:hAnsi="Times New Roman" w:cs="Times New Roman"/>
          <w:sz w:val="24"/>
          <w:szCs w:val="24"/>
        </w:rPr>
        <w:t>спользовать деонтологические навыки в целях установления положительного психологического контакта с больным</w:t>
      </w:r>
      <w:r w:rsidRPr="009F7D99">
        <w:rPr>
          <w:rFonts w:ascii="Times New Roman" w:hAnsi="Times New Roman" w:cs="Times New Roman"/>
          <w:sz w:val="24"/>
          <w:szCs w:val="24"/>
        </w:rPr>
        <w:t>;</w:t>
      </w:r>
    </w:p>
    <w:p w:rsidR="004C3AD0" w:rsidRPr="009F7D99" w:rsidRDefault="00B61FEA" w:rsidP="00B61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о</w:t>
      </w:r>
      <w:r w:rsidR="00E21790" w:rsidRPr="009F7D99">
        <w:rPr>
          <w:rFonts w:ascii="Times New Roman" w:hAnsi="Times New Roman" w:cs="Times New Roman"/>
          <w:sz w:val="24"/>
          <w:szCs w:val="24"/>
        </w:rPr>
        <w:t>пределить тактику ведения больного в зависимости от характера и тяжести заболевания: только наблюдение, консервативная терапия, экстренное оперативное вмешательство, консультация другими специалистами, госпитализация или перемещение  больного в другое отделение</w:t>
      </w:r>
      <w:r w:rsidR="004C3AD0" w:rsidRPr="009F7D99">
        <w:rPr>
          <w:rFonts w:ascii="Times New Roman" w:hAnsi="Times New Roman" w:cs="Times New Roman"/>
          <w:sz w:val="24"/>
          <w:szCs w:val="24"/>
        </w:rPr>
        <w:t>;</w:t>
      </w:r>
    </w:p>
    <w:p w:rsidR="004C3AD0" w:rsidRPr="009F7D99" w:rsidRDefault="004C3AD0" w:rsidP="004C3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  о</w:t>
      </w:r>
      <w:r w:rsidR="00E21790" w:rsidRPr="009F7D99">
        <w:rPr>
          <w:rFonts w:ascii="Times New Roman" w:hAnsi="Times New Roman" w:cs="Times New Roman"/>
          <w:sz w:val="24"/>
          <w:szCs w:val="24"/>
        </w:rPr>
        <w:t>пределять программу реабилитационных мероприятий</w:t>
      </w:r>
      <w:r w:rsidRPr="009F7D99">
        <w:rPr>
          <w:rFonts w:ascii="Times New Roman" w:hAnsi="Times New Roman" w:cs="Times New Roman"/>
          <w:sz w:val="24"/>
          <w:szCs w:val="24"/>
        </w:rPr>
        <w:t>;</w:t>
      </w:r>
    </w:p>
    <w:p w:rsidR="00E21790" w:rsidRPr="009F7D99" w:rsidRDefault="004C3AD0" w:rsidP="004C3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F7D99">
        <w:rPr>
          <w:rFonts w:ascii="Times New Roman" w:hAnsi="Times New Roman" w:cs="Times New Roman"/>
          <w:sz w:val="24"/>
          <w:szCs w:val="24"/>
        </w:rPr>
        <w:t>-    о</w:t>
      </w:r>
      <w:r w:rsidR="00E21790" w:rsidRPr="009F7D99">
        <w:rPr>
          <w:rFonts w:ascii="Times New Roman" w:hAnsi="Times New Roman" w:cs="Times New Roman"/>
          <w:sz w:val="24"/>
          <w:szCs w:val="24"/>
        </w:rPr>
        <w:t>формить медицинскую документацию, предусмотренную законодательством по здравоохранению.</w:t>
      </w:r>
    </w:p>
    <w:p w:rsidR="00C60057" w:rsidRPr="009F7D99" w:rsidRDefault="00C60057" w:rsidP="00C32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Владеть: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sz w:val="24"/>
          <w:szCs w:val="24"/>
        </w:rPr>
        <w:t>-  м</w:t>
      </w:r>
      <w:r w:rsidRPr="009F7D99">
        <w:rPr>
          <w:rFonts w:ascii="Times New Roman" w:hAnsi="Times New Roman" w:cs="Times New Roman"/>
          <w:sz w:val="24"/>
          <w:szCs w:val="24"/>
        </w:rPr>
        <w:t>етодами определения и оценки физического развития;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методами определения и оценки функционального состояния организма;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методами обучения членов семьи принципам здорового образа жизни и отказа от вредных привычек;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методами физического воспитания детей, подростков, взрослых и лиц пожилого возраста, дифференцированного применения разнообразных средств и форм физической культуры;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 п</w:t>
      </w:r>
      <w:r w:rsidRPr="009F7D99">
        <w:rPr>
          <w:rFonts w:ascii="Times New Roman" w:hAnsi="Times New Roman" w:cs="Times New Roman"/>
          <w:bCs/>
          <w:sz w:val="24"/>
          <w:szCs w:val="24"/>
        </w:rPr>
        <w:t xml:space="preserve">рактическими навыками клинического исследования </w:t>
      </w:r>
      <w:r w:rsidRPr="009F7D99">
        <w:rPr>
          <w:rFonts w:ascii="Times New Roman" w:hAnsi="Times New Roman" w:cs="Times New Roman"/>
          <w:sz w:val="24"/>
          <w:szCs w:val="24"/>
        </w:rPr>
        <w:t>детей, подростков, взрослых и лиц пожилого возраста;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D99">
        <w:rPr>
          <w:rFonts w:ascii="Times New Roman" w:hAnsi="Times New Roman" w:cs="Times New Roman"/>
          <w:sz w:val="24"/>
          <w:szCs w:val="24"/>
        </w:rPr>
        <w:t>- м</w:t>
      </w:r>
      <w:r w:rsidRPr="009F7D99">
        <w:rPr>
          <w:rFonts w:ascii="Times New Roman" w:hAnsi="Times New Roman" w:cs="Times New Roman"/>
          <w:bCs/>
          <w:sz w:val="24"/>
          <w:szCs w:val="24"/>
        </w:rPr>
        <w:t>етодами внебольничной диагностики по клиническим синдромам часто встречающихся заболеваний  детей и взрослых;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D99">
        <w:rPr>
          <w:rFonts w:ascii="Times New Roman" w:hAnsi="Times New Roman" w:cs="Times New Roman"/>
          <w:bCs/>
          <w:sz w:val="24"/>
          <w:szCs w:val="24"/>
        </w:rPr>
        <w:t>-     методикой клинической диагностики неотложных состояний;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D99">
        <w:rPr>
          <w:rFonts w:ascii="Times New Roman" w:hAnsi="Times New Roman" w:cs="Times New Roman"/>
          <w:bCs/>
          <w:sz w:val="24"/>
          <w:szCs w:val="24"/>
        </w:rPr>
        <w:t>- практическими навыками немедикаментозной и лекарственной терапии при распространенных заболеваниях у взрослых и детей;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D99">
        <w:rPr>
          <w:rFonts w:ascii="Times New Roman" w:hAnsi="Times New Roman" w:cs="Times New Roman"/>
          <w:bCs/>
          <w:sz w:val="24"/>
          <w:szCs w:val="24"/>
        </w:rPr>
        <w:t>- методикой оказания неотложной первой врачебной помощи при неотложных состояниях, осложняющих течение распространенных заболеваний;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D99">
        <w:rPr>
          <w:rFonts w:ascii="Times New Roman" w:hAnsi="Times New Roman" w:cs="Times New Roman"/>
          <w:bCs/>
          <w:sz w:val="24"/>
          <w:szCs w:val="24"/>
        </w:rPr>
        <w:t>-  методами профилактики заболеваний и реабилитации больных с распространёнными заболеваниями в амбулаторно-поликлинических условиях;</w:t>
      </w:r>
    </w:p>
    <w:p w:rsidR="00995E67" w:rsidRPr="009F7D99" w:rsidRDefault="00995E67" w:rsidP="00995E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D99">
        <w:rPr>
          <w:rFonts w:ascii="Times New Roman" w:hAnsi="Times New Roman" w:cs="Times New Roman"/>
          <w:bCs/>
          <w:sz w:val="24"/>
          <w:szCs w:val="24"/>
        </w:rPr>
        <w:t>- методикой проведения экспертизы временной нетрудоспособности больных и оформления необходимой медицинской документации для направления больного в МСЭ для вынесения заключения о стойкой нетрудоспособности;</w:t>
      </w:r>
    </w:p>
    <w:p w:rsidR="00995E67" w:rsidRPr="009F7D99" w:rsidRDefault="00995E67" w:rsidP="002737D1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7D99">
        <w:rPr>
          <w:rFonts w:ascii="Times New Roman" w:hAnsi="Times New Roman" w:cs="Times New Roman"/>
          <w:bCs/>
          <w:sz w:val="24"/>
          <w:szCs w:val="24"/>
        </w:rPr>
        <w:t>-     правилами заполнения и ведения медицинской документации.</w:t>
      </w:r>
    </w:p>
    <w:p w:rsidR="00174A58" w:rsidRPr="009F7D99" w:rsidRDefault="008B4B36" w:rsidP="008B4B3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Место </w:t>
      </w:r>
      <w:r w:rsidRPr="009F7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учебной дисциплины </w:t>
      </w:r>
      <w:r w:rsidR="00313475" w:rsidRPr="009F7D99">
        <w:rPr>
          <w:rFonts w:ascii="Times New Roman" w:hAnsi="Times New Roman" w:cs="Times New Roman"/>
          <w:bCs/>
          <w:sz w:val="24"/>
          <w:szCs w:val="24"/>
        </w:rPr>
        <w:t xml:space="preserve">«Производственная (клиническая) практика «ОВП» </w:t>
      </w:r>
    </w:p>
    <w:p w:rsidR="00794A3A" w:rsidRPr="009F7D99" w:rsidRDefault="008B4B36" w:rsidP="00794A3A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9F7D99">
        <w:rPr>
          <w:rFonts w:eastAsia="Times New Roman" w:cs="Times New Roman"/>
          <w:b w:val="0"/>
          <w:color w:val="000000"/>
          <w:sz w:val="24"/>
          <w:szCs w:val="24"/>
        </w:rPr>
        <w:t xml:space="preserve">Учебная программа </w:t>
      </w:r>
      <w:r w:rsidR="00313475" w:rsidRPr="009F7D99">
        <w:rPr>
          <w:rFonts w:cs="Times New Roman"/>
          <w:b w:val="0"/>
          <w:sz w:val="24"/>
          <w:szCs w:val="24"/>
        </w:rPr>
        <w:t>«Пр</w:t>
      </w:r>
      <w:r w:rsidR="00313475" w:rsidRPr="009F7D99">
        <w:rPr>
          <w:rFonts w:cs="Times New Roman"/>
          <w:b w:val="0"/>
          <w:bCs w:val="0"/>
          <w:sz w:val="24"/>
          <w:szCs w:val="24"/>
        </w:rPr>
        <w:t>оизводственная (клиническая) практика «ОВП»</w:t>
      </w:r>
      <w:r w:rsidR="00313475" w:rsidRPr="009F7D99">
        <w:rPr>
          <w:rFonts w:cs="Times New Roman"/>
          <w:b w:val="0"/>
          <w:sz w:val="24"/>
          <w:szCs w:val="24"/>
        </w:rPr>
        <w:t xml:space="preserve"> </w:t>
      </w:r>
      <w:r w:rsidR="008E5443" w:rsidRPr="009F7D99">
        <w:rPr>
          <w:rFonts w:eastAsia="Times New Roman" w:cs="Times New Roman"/>
          <w:b w:val="0"/>
          <w:color w:val="000000"/>
          <w:sz w:val="24"/>
          <w:szCs w:val="24"/>
        </w:rPr>
        <w:t>Б</w:t>
      </w:r>
      <w:r w:rsidR="00313475" w:rsidRPr="009F7D99">
        <w:rPr>
          <w:rFonts w:eastAsia="Times New Roman" w:cs="Times New Roman"/>
          <w:b w:val="0"/>
          <w:color w:val="000000"/>
          <w:sz w:val="24"/>
          <w:szCs w:val="24"/>
        </w:rPr>
        <w:t>2.2</w:t>
      </w:r>
      <w:r w:rsidR="008E5443" w:rsidRPr="009F7D99">
        <w:rPr>
          <w:rFonts w:eastAsia="Times New Roman" w:cs="Times New Roman"/>
          <w:b w:val="0"/>
          <w:color w:val="000000"/>
          <w:sz w:val="24"/>
          <w:szCs w:val="24"/>
        </w:rPr>
        <w:t xml:space="preserve"> </w:t>
      </w:r>
      <w:r w:rsidR="00D96EA2" w:rsidRPr="009F7D99">
        <w:rPr>
          <w:rFonts w:eastAsia="Times New Roman" w:cs="Times New Roman"/>
          <w:b w:val="0"/>
          <w:color w:val="000000"/>
          <w:sz w:val="24"/>
          <w:szCs w:val="24"/>
        </w:rPr>
        <w:t>являетс</w:t>
      </w:r>
      <w:r w:rsidR="00987FDE" w:rsidRPr="009F7D99">
        <w:rPr>
          <w:rFonts w:eastAsia="Times New Roman" w:cs="Times New Roman"/>
          <w:b w:val="0"/>
          <w:color w:val="000000"/>
          <w:sz w:val="24"/>
          <w:szCs w:val="24"/>
        </w:rPr>
        <w:t xml:space="preserve">я </w:t>
      </w:r>
      <w:r w:rsidR="003A653B">
        <w:rPr>
          <w:rFonts w:eastAsia="Times New Roman" w:cs="Times New Roman"/>
          <w:b w:val="0"/>
          <w:color w:val="000000"/>
          <w:sz w:val="24"/>
          <w:szCs w:val="24"/>
        </w:rPr>
        <w:t xml:space="preserve">базовой </w:t>
      </w:r>
      <w:r w:rsidR="00313475" w:rsidRPr="009F7D99">
        <w:rPr>
          <w:rFonts w:eastAsia="Times New Roman" w:cs="Times New Roman"/>
          <w:b w:val="0"/>
          <w:color w:val="000000"/>
          <w:sz w:val="24"/>
          <w:szCs w:val="24"/>
        </w:rPr>
        <w:t>практикой</w:t>
      </w:r>
      <w:r w:rsidR="00987FDE" w:rsidRPr="009F7D99">
        <w:rPr>
          <w:rFonts w:eastAsia="Times New Roman" w:cs="Times New Roman"/>
          <w:b w:val="0"/>
          <w:color w:val="000000"/>
          <w:sz w:val="24"/>
          <w:szCs w:val="24"/>
        </w:rPr>
        <w:t xml:space="preserve"> Б</w:t>
      </w:r>
      <w:r w:rsidR="00313475" w:rsidRPr="009F7D99">
        <w:rPr>
          <w:rFonts w:eastAsia="Times New Roman" w:cs="Times New Roman"/>
          <w:b w:val="0"/>
          <w:color w:val="000000"/>
          <w:sz w:val="24"/>
          <w:szCs w:val="24"/>
        </w:rPr>
        <w:t>2</w:t>
      </w:r>
      <w:r w:rsidR="000A300D" w:rsidRPr="009F7D99">
        <w:rPr>
          <w:rFonts w:eastAsia="Times New Roman" w:cs="Times New Roman"/>
          <w:b w:val="0"/>
          <w:color w:val="000000"/>
          <w:sz w:val="24"/>
          <w:szCs w:val="24"/>
        </w:rPr>
        <w:t xml:space="preserve"> и </w:t>
      </w:r>
      <w:r w:rsidR="00794A3A" w:rsidRPr="009F7D99">
        <w:rPr>
          <w:rFonts w:cs="Times New Roman"/>
          <w:b w:val="0"/>
          <w:sz w:val="24"/>
          <w:szCs w:val="24"/>
        </w:rPr>
        <w:t>является обязательной для изучения.</w:t>
      </w:r>
    </w:p>
    <w:p w:rsidR="00794A3A" w:rsidRPr="009F7D99" w:rsidRDefault="009045D4" w:rsidP="009045D4">
      <w:pPr>
        <w:pStyle w:val="a3"/>
        <w:tabs>
          <w:tab w:val="clear" w:pos="756"/>
        </w:tabs>
        <w:spacing w:line="240" w:lineRule="auto"/>
        <w:ind w:left="360" w:firstLine="0"/>
        <w:rPr>
          <w:b/>
        </w:rPr>
      </w:pPr>
      <w:r w:rsidRPr="009F7D99">
        <w:rPr>
          <w:b/>
        </w:rPr>
        <w:t xml:space="preserve">      5. </w:t>
      </w:r>
      <w:r w:rsidR="00794A3A" w:rsidRPr="009F7D99">
        <w:rPr>
          <w:b/>
        </w:rPr>
        <w:t>Общая трудоемкость дисциплины:</w:t>
      </w:r>
    </w:p>
    <w:p w:rsidR="00794A3A" w:rsidRPr="009F7D99" w:rsidRDefault="004F3114" w:rsidP="00794A3A">
      <w:pPr>
        <w:pStyle w:val="a3"/>
        <w:tabs>
          <w:tab w:val="clear" w:pos="756"/>
        </w:tabs>
        <w:spacing w:line="240" w:lineRule="auto"/>
        <w:ind w:left="0" w:firstLine="709"/>
      </w:pPr>
      <w:r w:rsidRPr="009F7D99">
        <w:t>6</w:t>
      </w:r>
      <w:r w:rsidR="00C86E8F" w:rsidRPr="009F7D99">
        <w:t>0</w:t>
      </w:r>
      <w:r w:rsidR="00F93E9A" w:rsidRPr="009F7D99">
        <w:t xml:space="preserve"> </w:t>
      </w:r>
      <w:r w:rsidR="000A300D" w:rsidRPr="009F7D99">
        <w:t xml:space="preserve"> </w:t>
      </w:r>
      <w:r w:rsidR="00794A3A" w:rsidRPr="009F7D99">
        <w:t>зачетны</w:t>
      </w:r>
      <w:r w:rsidR="00F93E9A" w:rsidRPr="009F7D99">
        <w:t>е</w:t>
      </w:r>
      <w:r w:rsidR="00794A3A" w:rsidRPr="009F7D99">
        <w:t xml:space="preserve"> единиц</w:t>
      </w:r>
      <w:r w:rsidR="00F93E9A" w:rsidRPr="009F7D99">
        <w:t>ы</w:t>
      </w:r>
      <w:r w:rsidR="000A300D" w:rsidRPr="009F7D99">
        <w:t xml:space="preserve"> </w:t>
      </w:r>
      <w:r w:rsidR="00794A3A" w:rsidRPr="009F7D99">
        <w:t xml:space="preserve"> (</w:t>
      </w:r>
      <w:r w:rsidR="005F2B82" w:rsidRPr="009F7D99">
        <w:t>2160 часов</w:t>
      </w:r>
      <w:r w:rsidR="00794A3A" w:rsidRPr="009F7D99">
        <w:t>)</w:t>
      </w:r>
      <w:r w:rsidR="00B80591" w:rsidRPr="009F7D99">
        <w:t>.</w:t>
      </w:r>
    </w:p>
    <w:p w:rsidR="00794A3A" w:rsidRDefault="00794A3A" w:rsidP="00794A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7D99">
        <w:rPr>
          <w:rFonts w:ascii="Times New Roman" w:hAnsi="Times New Roman"/>
          <w:b/>
          <w:sz w:val="24"/>
          <w:szCs w:val="24"/>
        </w:rPr>
        <w:t>6. Содержание и структура дисциплины:</w:t>
      </w:r>
    </w:p>
    <w:p w:rsidR="00991027" w:rsidRPr="00305DE8" w:rsidRDefault="00991027" w:rsidP="00794A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134"/>
        <w:gridCol w:w="5528"/>
        <w:gridCol w:w="2126"/>
      </w:tblGrid>
      <w:tr w:rsidR="00794A3A" w:rsidRPr="00305DE8" w:rsidTr="00736793">
        <w:trPr>
          <w:tblHeader/>
        </w:trPr>
        <w:tc>
          <w:tcPr>
            <w:tcW w:w="426" w:type="dxa"/>
            <w:vAlign w:val="center"/>
          </w:tcPr>
          <w:p w:rsidR="00794A3A" w:rsidRPr="00305DE8" w:rsidRDefault="00794A3A" w:rsidP="001B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794A3A" w:rsidRPr="00305DE8" w:rsidRDefault="00794A3A" w:rsidP="001B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t>№ компетенции</w:t>
            </w:r>
          </w:p>
        </w:tc>
        <w:tc>
          <w:tcPr>
            <w:tcW w:w="5528" w:type="dxa"/>
            <w:vAlign w:val="center"/>
          </w:tcPr>
          <w:p w:rsidR="00794A3A" w:rsidRPr="00305DE8" w:rsidRDefault="00991027" w:rsidP="001B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профессиональной деятельности  ординатора  </w:t>
            </w:r>
          </w:p>
        </w:tc>
        <w:tc>
          <w:tcPr>
            <w:tcW w:w="2126" w:type="dxa"/>
            <w:vAlign w:val="center"/>
          </w:tcPr>
          <w:p w:rsidR="00794A3A" w:rsidRPr="00991027" w:rsidRDefault="00991027" w:rsidP="001B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1027">
              <w:rPr>
                <w:rFonts w:ascii="Times New Roman" w:hAnsi="Times New Roman"/>
                <w:b/>
                <w:sz w:val="24"/>
                <w:szCs w:val="24"/>
              </w:rPr>
              <w:t>Место работы</w:t>
            </w:r>
          </w:p>
        </w:tc>
      </w:tr>
      <w:tr w:rsidR="00794A3A" w:rsidRPr="00305DE8" w:rsidTr="00736793">
        <w:trPr>
          <w:tblHeader/>
        </w:trPr>
        <w:tc>
          <w:tcPr>
            <w:tcW w:w="426" w:type="dxa"/>
          </w:tcPr>
          <w:p w:rsidR="00794A3A" w:rsidRPr="00305DE8" w:rsidRDefault="00794A3A" w:rsidP="001B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94A3A" w:rsidRPr="00305DE8" w:rsidRDefault="00794A3A" w:rsidP="001B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794A3A" w:rsidRPr="00305DE8" w:rsidRDefault="00794A3A" w:rsidP="001B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794A3A" w:rsidRPr="00305DE8" w:rsidRDefault="00794A3A" w:rsidP="001B2C9F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5DE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59E5" w:rsidRPr="00305DE8" w:rsidTr="00736793">
        <w:tc>
          <w:tcPr>
            <w:tcW w:w="426" w:type="dxa"/>
          </w:tcPr>
          <w:p w:rsidR="00BF59E5" w:rsidRPr="00305DE8" w:rsidRDefault="00BF59E5" w:rsidP="00794A3A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90062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УК-3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528" w:type="dxa"/>
          </w:tcPr>
          <w:p w:rsidR="00BF59E5" w:rsidRPr="000108C2" w:rsidRDefault="00991027" w:rsidP="0099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91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5E7B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больных терапевтического профиля, заполнение истории болезни, участие в лечебно-диагностических манипуляциях, оказание неотложной помощи.</w:t>
            </w:r>
          </w:p>
        </w:tc>
        <w:tc>
          <w:tcPr>
            <w:tcW w:w="2126" w:type="dxa"/>
          </w:tcPr>
          <w:p w:rsidR="00BF59E5" w:rsidRPr="000108C2" w:rsidRDefault="00991027" w:rsidP="00010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7B">
              <w:rPr>
                <w:rFonts w:ascii="Times New Roman" w:hAnsi="Times New Roman" w:cs="Times New Roman"/>
                <w:bCs/>
                <w:sz w:val="24"/>
                <w:szCs w:val="24"/>
              </w:rPr>
              <w:t>МБУЗ ГБ №3 (отделение)</w:t>
            </w:r>
          </w:p>
        </w:tc>
      </w:tr>
      <w:tr w:rsidR="00BF59E5" w:rsidRPr="00305DE8" w:rsidTr="00736793">
        <w:tc>
          <w:tcPr>
            <w:tcW w:w="426" w:type="dxa"/>
          </w:tcPr>
          <w:p w:rsidR="00BF59E5" w:rsidRPr="00305DE8" w:rsidRDefault="00BF59E5" w:rsidP="00794A3A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УК-3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BF59E5" w:rsidRPr="000108C2" w:rsidRDefault="00BF59E5" w:rsidP="00010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528" w:type="dxa"/>
          </w:tcPr>
          <w:p w:rsidR="00BF59E5" w:rsidRPr="000108C2" w:rsidRDefault="00991027" w:rsidP="00991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Стационар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910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5E7B">
              <w:rPr>
                <w:rFonts w:ascii="Times New Roman" w:hAnsi="Times New Roman" w:cs="Times New Roman"/>
                <w:bCs/>
                <w:sz w:val="24"/>
                <w:szCs w:val="24"/>
              </w:rPr>
              <w:t>Ведение амбулаторных больных с различной патологией, заполнение историй болез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 и другой медицинской докумен</w:t>
            </w:r>
            <w:r w:rsidRPr="00225E7B">
              <w:rPr>
                <w:rFonts w:ascii="Times New Roman" w:hAnsi="Times New Roman" w:cs="Times New Roman"/>
                <w:bCs/>
                <w:sz w:val="24"/>
                <w:szCs w:val="24"/>
              </w:rPr>
              <w:t>тации, участие в лечебных и реабилитационных мероприятиях.</w:t>
            </w:r>
          </w:p>
        </w:tc>
        <w:tc>
          <w:tcPr>
            <w:tcW w:w="2126" w:type="dxa"/>
          </w:tcPr>
          <w:p w:rsidR="00BF59E5" w:rsidRPr="000108C2" w:rsidRDefault="00991027" w:rsidP="00010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7B">
              <w:rPr>
                <w:rFonts w:ascii="Times New Roman" w:hAnsi="Times New Roman" w:cs="Times New Roman"/>
                <w:bCs/>
                <w:sz w:val="24"/>
                <w:szCs w:val="24"/>
              </w:rPr>
              <w:t>МБУЗ ГП №7(дневной стационар)</w:t>
            </w:r>
          </w:p>
        </w:tc>
      </w:tr>
      <w:tr w:rsidR="00BF59E5" w:rsidRPr="00305DE8" w:rsidTr="00736793">
        <w:trPr>
          <w:trHeight w:val="70"/>
        </w:trPr>
        <w:tc>
          <w:tcPr>
            <w:tcW w:w="426" w:type="dxa"/>
          </w:tcPr>
          <w:p w:rsidR="00BF59E5" w:rsidRPr="00305DE8" w:rsidRDefault="00BF59E5" w:rsidP="00794A3A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УК-3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BF59E5" w:rsidRPr="000108C2" w:rsidRDefault="00BF59E5" w:rsidP="00010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528" w:type="dxa"/>
          </w:tcPr>
          <w:p w:rsidR="00BF59E5" w:rsidRDefault="00991027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Поликлиника.</w:t>
            </w:r>
          </w:p>
          <w:p w:rsidR="00991027" w:rsidRPr="00991027" w:rsidRDefault="00991027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 терапевтических больных в поликлинике на амбулаторном приеме и визитация  на дому.</w:t>
            </w:r>
          </w:p>
        </w:tc>
        <w:tc>
          <w:tcPr>
            <w:tcW w:w="2126" w:type="dxa"/>
          </w:tcPr>
          <w:p w:rsidR="00BF59E5" w:rsidRPr="000108C2" w:rsidRDefault="00991027" w:rsidP="00010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5E7B">
              <w:rPr>
                <w:rFonts w:ascii="Times New Roman" w:hAnsi="Times New Roman" w:cs="Times New Roman"/>
                <w:bCs/>
                <w:sz w:val="24"/>
                <w:szCs w:val="24"/>
              </w:rPr>
              <w:t>МБУЗ ГП №7(кабинет участкового терапевта)</w:t>
            </w:r>
          </w:p>
        </w:tc>
      </w:tr>
      <w:tr w:rsidR="00BF59E5" w:rsidRPr="00305DE8" w:rsidTr="00736793">
        <w:tc>
          <w:tcPr>
            <w:tcW w:w="426" w:type="dxa"/>
          </w:tcPr>
          <w:p w:rsidR="00BF59E5" w:rsidRPr="00305DE8" w:rsidRDefault="00BF59E5" w:rsidP="00794A3A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УК-3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528" w:type="dxa"/>
          </w:tcPr>
          <w:p w:rsidR="00991027" w:rsidRDefault="00991027" w:rsidP="00991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Поликлиника.</w:t>
            </w:r>
          </w:p>
          <w:p w:rsidR="00BF59E5" w:rsidRPr="000108C2" w:rsidRDefault="00991027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дежурным врачом поликлиники.</w:t>
            </w:r>
          </w:p>
        </w:tc>
        <w:tc>
          <w:tcPr>
            <w:tcW w:w="2126" w:type="dxa"/>
          </w:tcPr>
          <w:p w:rsidR="00BF59E5" w:rsidRPr="000108C2" w:rsidRDefault="00991027" w:rsidP="00010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E7B">
              <w:rPr>
                <w:rFonts w:ascii="Times New Roman" w:hAnsi="Times New Roman" w:cs="Times New Roman"/>
                <w:bCs/>
                <w:sz w:val="24"/>
                <w:szCs w:val="24"/>
              </w:rPr>
              <w:t>МБУЗ ГП №7 (кабинет дежурного врача)</w:t>
            </w:r>
          </w:p>
        </w:tc>
      </w:tr>
      <w:tr w:rsidR="00BF59E5" w:rsidRPr="00305DE8" w:rsidTr="00736793">
        <w:tc>
          <w:tcPr>
            <w:tcW w:w="426" w:type="dxa"/>
          </w:tcPr>
          <w:p w:rsidR="00BF59E5" w:rsidRPr="00305DE8" w:rsidRDefault="00BF59E5" w:rsidP="00794A3A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УК-3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BF59E5" w:rsidRPr="000108C2" w:rsidRDefault="00BF59E5" w:rsidP="00010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528" w:type="dxa"/>
          </w:tcPr>
          <w:p w:rsidR="00956000" w:rsidRDefault="00956000" w:rsidP="00956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Поликлиника.</w:t>
            </w:r>
          </w:p>
          <w:p w:rsidR="00956000" w:rsidRPr="00225E7B" w:rsidRDefault="00956000" w:rsidP="009560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Работа в составе врачебной комиссии  </w:t>
            </w:r>
          </w:p>
          <w:p w:rsidR="00BF59E5" w:rsidRPr="000108C2" w:rsidRDefault="00956000" w:rsidP="0095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(ВК).</w:t>
            </w:r>
          </w:p>
        </w:tc>
        <w:tc>
          <w:tcPr>
            <w:tcW w:w="2126" w:type="dxa"/>
          </w:tcPr>
          <w:p w:rsidR="00BF59E5" w:rsidRPr="000108C2" w:rsidRDefault="00956000" w:rsidP="00010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E7B">
              <w:rPr>
                <w:rFonts w:ascii="Times New Roman" w:hAnsi="Times New Roman" w:cs="Times New Roman"/>
                <w:bCs/>
                <w:sz w:val="24"/>
                <w:szCs w:val="24"/>
              </w:rPr>
              <w:t>МБУЗ ГП №7(кабинет зав. отделением, заместителя по КЭР)</w:t>
            </w:r>
          </w:p>
        </w:tc>
      </w:tr>
      <w:tr w:rsidR="00BF59E5" w:rsidRPr="00305DE8" w:rsidTr="00736793">
        <w:trPr>
          <w:trHeight w:val="699"/>
        </w:trPr>
        <w:tc>
          <w:tcPr>
            <w:tcW w:w="426" w:type="dxa"/>
          </w:tcPr>
          <w:p w:rsidR="00BF59E5" w:rsidRPr="00305DE8" w:rsidRDefault="00BF59E5" w:rsidP="00794A3A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УК-3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BF59E5" w:rsidRPr="000108C2" w:rsidRDefault="00BF59E5" w:rsidP="00010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528" w:type="dxa"/>
          </w:tcPr>
          <w:p w:rsidR="00956000" w:rsidRDefault="00956000" w:rsidP="00956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Поликлиника.</w:t>
            </w:r>
          </w:p>
          <w:p w:rsidR="00BF59E5" w:rsidRPr="000108C2" w:rsidRDefault="00956000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в  комиссии медико-социальной экспертизы.</w:t>
            </w:r>
          </w:p>
        </w:tc>
        <w:tc>
          <w:tcPr>
            <w:tcW w:w="2126" w:type="dxa"/>
          </w:tcPr>
          <w:p w:rsidR="00BF59E5" w:rsidRPr="000108C2" w:rsidRDefault="00956000" w:rsidP="000108C2">
            <w:pPr>
              <w:pStyle w:val="a4"/>
              <w:spacing w:after="0"/>
              <w:jc w:val="both"/>
            </w:pPr>
            <w:r w:rsidRPr="00225E7B">
              <w:rPr>
                <w:bCs/>
              </w:rPr>
              <w:t>МБУЗ ГП №7</w:t>
            </w:r>
            <w:r>
              <w:rPr>
                <w:bCs/>
              </w:rPr>
              <w:t xml:space="preserve"> </w:t>
            </w:r>
            <w:r w:rsidRPr="00225E7B">
              <w:rPr>
                <w:bCs/>
              </w:rPr>
              <w:t>(бюро МСЭ №1)</w:t>
            </w:r>
          </w:p>
        </w:tc>
      </w:tr>
      <w:tr w:rsidR="00BF59E5" w:rsidRPr="00305DE8" w:rsidTr="00736793">
        <w:tc>
          <w:tcPr>
            <w:tcW w:w="426" w:type="dxa"/>
          </w:tcPr>
          <w:p w:rsidR="00BF59E5" w:rsidRPr="00305DE8" w:rsidRDefault="00BF59E5" w:rsidP="00794A3A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УК-3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900625" w:rsidRPr="000108C2" w:rsidRDefault="0090062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ПК-9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BF59E5" w:rsidRPr="000108C2" w:rsidRDefault="00BF59E5" w:rsidP="00010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5528" w:type="dxa"/>
          </w:tcPr>
          <w:p w:rsidR="00956000" w:rsidRDefault="00956000" w:rsidP="00956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Поликлиника.</w:t>
            </w:r>
          </w:p>
          <w:p w:rsidR="00BF59E5" w:rsidRPr="000108C2" w:rsidRDefault="00956000" w:rsidP="00956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в клинической и биохимической лаборатории, кабинетах УЗИ, эндоскопии, ЭКГ, рентгенологическом отделении.</w:t>
            </w:r>
          </w:p>
        </w:tc>
        <w:tc>
          <w:tcPr>
            <w:tcW w:w="2126" w:type="dxa"/>
          </w:tcPr>
          <w:p w:rsidR="00BF59E5" w:rsidRPr="000108C2" w:rsidRDefault="00956000" w:rsidP="007367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225E7B">
              <w:rPr>
                <w:rFonts w:ascii="Times New Roman" w:hAnsi="Times New Roman" w:cs="Times New Roman"/>
                <w:bCs/>
                <w:sz w:val="24"/>
                <w:szCs w:val="24"/>
              </w:rPr>
              <w:t>МБУЗ ГП №7(лаборатория, кабинеты УЗИ, ЭКГ, эн</w:t>
            </w:r>
            <w:r w:rsidR="00736793">
              <w:rPr>
                <w:rFonts w:ascii="Times New Roman" w:hAnsi="Times New Roman" w:cs="Times New Roman"/>
                <w:bCs/>
                <w:sz w:val="24"/>
                <w:szCs w:val="24"/>
              </w:rPr>
              <w:t>доскопии, ре</w:t>
            </w:r>
            <w:r w:rsidRPr="00225E7B">
              <w:rPr>
                <w:rFonts w:ascii="Times New Roman" w:hAnsi="Times New Roman" w:cs="Times New Roman"/>
                <w:bCs/>
                <w:sz w:val="24"/>
                <w:szCs w:val="24"/>
              </w:rPr>
              <w:t>нтгенологическое отделение)</w:t>
            </w:r>
          </w:p>
        </w:tc>
      </w:tr>
      <w:tr w:rsidR="00BF59E5" w:rsidRPr="00305DE8" w:rsidTr="002A7DD0">
        <w:trPr>
          <w:trHeight w:val="288"/>
        </w:trPr>
        <w:tc>
          <w:tcPr>
            <w:tcW w:w="426" w:type="dxa"/>
          </w:tcPr>
          <w:p w:rsidR="00BF59E5" w:rsidRPr="00305DE8" w:rsidRDefault="00BF59E5" w:rsidP="00794A3A">
            <w:pPr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УК-1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УК-2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УК-3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ПК-4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ПК-8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ПК-9</w:t>
            </w:r>
          </w:p>
          <w:p w:rsidR="00BF59E5" w:rsidRPr="000108C2" w:rsidRDefault="00BF59E5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ПК-10</w:t>
            </w:r>
          </w:p>
          <w:p w:rsidR="00BF59E5" w:rsidRDefault="00BF59E5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08C2">
              <w:rPr>
                <w:rFonts w:ascii="Times New Roman" w:eastAsia="Times New Roman" w:hAnsi="Times New Roman" w:cs="Times New Roman"/>
                <w:sz w:val="24"/>
                <w:szCs w:val="24"/>
              </w:rPr>
              <w:t>ПК-11</w:t>
            </w:r>
          </w:p>
          <w:p w:rsidR="00804C7F" w:rsidRDefault="00804C7F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C7F" w:rsidRDefault="00804C7F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C7F" w:rsidRDefault="00804C7F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C7F" w:rsidRDefault="00804C7F" w:rsidP="000108C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4C7F" w:rsidRPr="000108C2" w:rsidRDefault="00804C7F" w:rsidP="000108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956000" w:rsidRDefault="00956000" w:rsidP="00956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10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Поликлиника.</w:t>
            </w:r>
          </w:p>
          <w:p w:rsidR="00804C7F" w:rsidRDefault="00956000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Амбулаторный прием больных с патологией колоректальной области.</w:t>
            </w:r>
          </w:p>
          <w:p w:rsidR="00804C7F" w:rsidRDefault="00804C7F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F59E5" w:rsidRDefault="00804C7F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Амбулаторный прием больных с патологией нервной системы.</w:t>
            </w:r>
          </w:p>
          <w:p w:rsidR="00804C7F" w:rsidRDefault="00804C7F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4C7F" w:rsidRDefault="00804C7F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Амбулаторный прием больных с урологической патологией.</w:t>
            </w:r>
          </w:p>
          <w:p w:rsidR="00804C7F" w:rsidRDefault="00804C7F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4C7F" w:rsidRDefault="00804C7F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Профессиональный отбор.</w:t>
            </w:r>
          </w:p>
          <w:p w:rsidR="00804C7F" w:rsidRDefault="00804C7F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36793" w:rsidRDefault="00736793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36793" w:rsidRDefault="00736793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4C7F" w:rsidRDefault="00804C7F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 больных с дерматовенерологическими заболеваниями.</w:t>
            </w:r>
          </w:p>
          <w:p w:rsidR="00804C7F" w:rsidRDefault="00804C7F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36793" w:rsidRDefault="00736793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36793" w:rsidRDefault="00736793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04C7F" w:rsidRDefault="00804C7F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 больных с аллергической патологией.</w:t>
            </w:r>
          </w:p>
          <w:p w:rsidR="007A19A7" w:rsidRDefault="007A19A7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36793" w:rsidRDefault="00736793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36793" w:rsidRDefault="00736793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9A7" w:rsidRDefault="007A19A7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Амбулаторный прием кардиологических больных</w:t>
            </w:r>
            <w:r w:rsidR="00F039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A19A7" w:rsidRDefault="007A19A7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36793" w:rsidRDefault="00736793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36793" w:rsidRDefault="00736793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9A7" w:rsidRDefault="007A19A7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 больных из  группы риска и кон-сультирование пациентов с подозрением на онкопатологию, обследование пациента в доврачебном кабинете, составление онкомаршрута оформление листа целевых осмотров, осмотр не курабельных больных, решение вопросов анальгезии, оформление наркотических средств.</w:t>
            </w:r>
          </w:p>
          <w:p w:rsidR="007A19A7" w:rsidRDefault="007A19A7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9A7" w:rsidRDefault="007A19A7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Амбулаторный прием пациентов, состоящих на учете у инфекциониста, забор </w:t>
            </w:r>
            <w:r w:rsidR="007367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биологи</w:t>
            </w: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ческих сред для микр</w:t>
            </w:r>
            <w:r w:rsidR="007367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обиологического ис</w:t>
            </w: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следован</w:t>
            </w:r>
            <w:r w:rsidR="007367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ия, участие в лечении и реабили</w:t>
            </w: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тации, работа с флюоро-картотекой, составление плана вакцинации населения, прививочная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A19A7" w:rsidRDefault="007A19A7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C1373" w:rsidRDefault="000C1373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</w:t>
            </w:r>
            <w:r w:rsidR="007367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орный прием пациентов с хирурги</w:t>
            </w: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ческой </w:t>
            </w:r>
            <w:r w:rsidR="007367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патологией, оказание специализи</w:t>
            </w: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рованной помощи, участие в операциях, перевязках.</w:t>
            </w:r>
          </w:p>
          <w:p w:rsidR="000C1373" w:rsidRDefault="000C1373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C1373" w:rsidRDefault="000C1373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 пациентов с ушибами, ранами,  переломами и прочими травмами, оказание экстренной специализированной помощи: вакцинация, пункции суставов, первичная хирургическая обработка, блокады, наложение гипсовых повязок. Прием повторных больных, экспертиза,</w:t>
            </w:r>
          </w:p>
          <w:p w:rsidR="007A19A7" w:rsidRDefault="007A19A7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C1373" w:rsidRDefault="000C1373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Амбулаторный прием гинекологических больных, осмотр в зеркалах, бимануальное и ректальное исследование, забор материала для цитологии, ведение беременных, лечение экстрагенитальной патологии,  работа с документацией, экспертиза.</w:t>
            </w:r>
          </w:p>
          <w:p w:rsidR="007A19A7" w:rsidRDefault="00B63B6C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Амбулаторный прием больных с ЛОР-патологией</w:t>
            </w:r>
            <w:r w:rsidR="00F039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B63B6C" w:rsidRDefault="00B63B6C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A7DD0" w:rsidRDefault="002A7DD0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63B6C" w:rsidRDefault="00B63B6C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Амбулаторный прием пациентов с заболеваниями органов зрения, выполнение диагностических и лечебных мероприятий, заполнение медицинской документации.</w:t>
            </w:r>
          </w:p>
          <w:p w:rsidR="00323DF2" w:rsidRDefault="00323DF2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9A7" w:rsidRDefault="00323DF2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Прием детей разного возраста, участие в дне здорового ребенка, в работе прививочного кабинета, динамическое наблюдение различных диспансерных групп.</w:t>
            </w:r>
          </w:p>
          <w:p w:rsidR="007A19A7" w:rsidRDefault="007A19A7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A19A7" w:rsidRDefault="00323DF2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в диагностическом отделении, ознакомление с отдельными методами диагностики</w:t>
            </w:r>
            <w:r w:rsidR="00F039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23DF2" w:rsidRDefault="00323DF2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Амбулаторный специализированный прием, обследование, постановка диагноза и лечен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ие пациентов с гастропатологией</w:t>
            </w:r>
            <w:r w:rsidR="00F039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23DF2" w:rsidRDefault="00323DF2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3DF2" w:rsidRDefault="00323DF2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Амбулаторный специализированный прием, обследование, постановка диагноза и лечение пациентов аллергическими </w:t>
            </w:r>
          </w:p>
          <w:p w:rsidR="00323DF2" w:rsidRDefault="00323DF2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заболеваниями.</w:t>
            </w:r>
          </w:p>
          <w:p w:rsidR="00323DF2" w:rsidRDefault="00323DF2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23DF2" w:rsidRDefault="00FE0C5E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Амбулаторный специализированный прием, обследование, постановка диагноза и лечение пациентов с эндокринной патологией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E0C5E" w:rsidRDefault="00FE0C5E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E0C5E" w:rsidRDefault="00FE0C5E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Амбулаторный специализированный прием, обследование, постановка диагноза и лечение пациентов с патологией центральной и периферической нервной системы.</w:t>
            </w:r>
          </w:p>
          <w:p w:rsidR="00FE0C5E" w:rsidRDefault="00FE0C5E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E0C5E" w:rsidRDefault="00FE0C5E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Амбулаторный специализированный прием, обследование, постановка диагноза и лечение пациентов пульмонологического профиля.</w:t>
            </w:r>
          </w:p>
          <w:p w:rsidR="00FE0C5E" w:rsidRDefault="00FE0C5E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FE0C5E" w:rsidRDefault="00FE0C5E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Амбулаторный специализированный прием, обследование, постановка диагноза и лечение пациентов кардиологического профиля.</w:t>
            </w:r>
          </w:p>
          <w:p w:rsidR="00FE0C5E" w:rsidRDefault="00FE0C5E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23DF2" w:rsidRDefault="00FE0C5E" w:rsidP="00010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5E7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Работа в амбулатории семейного врача</w:t>
            </w:r>
            <w:r w:rsidR="00F039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323DF2" w:rsidRPr="000108C2" w:rsidRDefault="00323DF2" w:rsidP="00010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F59E5" w:rsidRDefault="00956000" w:rsidP="000108C2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lastRenderedPageBreak/>
              <w:t>МБУЗ ГП №7(кабинет проктолога)</w:t>
            </w:r>
          </w:p>
          <w:p w:rsidR="00804C7F" w:rsidRDefault="00804C7F" w:rsidP="000108C2">
            <w:pPr>
              <w:pStyle w:val="a4"/>
              <w:spacing w:after="0"/>
              <w:jc w:val="both"/>
              <w:rPr>
                <w:bCs/>
              </w:rPr>
            </w:pPr>
          </w:p>
          <w:p w:rsidR="00804C7F" w:rsidRDefault="00804C7F" w:rsidP="000108C2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t>МБУЗ ГП №7(кабинет невролога)</w:t>
            </w:r>
          </w:p>
          <w:p w:rsidR="00804C7F" w:rsidRDefault="00804C7F" w:rsidP="000108C2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t>МБУЗ ГП №7(кабинет уролога)</w:t>
            </w:r>
          </w:p>
          <w:p w:rsidR="00804C7F" w:rsidRDefault="00804C7F" w:rsidP="000108C2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lastRenderedPageBreak/>
              <w:t>МБУЗ ГП №7(кабинет профпатолога)</w:t>
            </w:r>
          </w:p>
          <w:p w:rsidR="00804C7F" w:rsidRDefault="00804C7F" w:rsidP="000108C2">
            <w:pPr>
              <w:pStyle w:val="a4"/>
              <w:spacing w:after="0"/>
              <w:jc w:val="both"/>
              <w:rPr>
                <w:bCs/>
              </w:rPr>
            </w:pPr>
          </w:p>
          <w:p w:rsidR="00804C7F" w:rsidRDefault="00804C7F" w:rsidP="00804C7F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t>МБУЗ ГП №7(кабинет дерматовенеролога)</w:t>
            </w:r>
          </w:p>
          <w:p w:rsidR="00804C7F" w:rsidRDefault="00804C7F" w:rsidP="00804C7F">
            <w:pPr>
              <w:pStyle w:val="a4"/>
              <w:spacing w:after="0"/>
              <w:jc w:val="both"/>
              <w:rPr>
                <w:bCs/>
              </w:rPr>
            </w:pPr>
          </w:p>
          <w:p w:rsidR="00804C7F" w:rsidRDefault="00804C7F" w:rsidP="00804C7F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t>МБУЗ ГП №7(кабинет аллерголога</w:t>
            </w:r>
          </w:p>
          <w:p w:rsidR="007A19A7" w:rsidRDefault="007A19A7" w:rsidP="00804C7F">
            <w:pPr>
              <w:pStyle w:val="a4"/>
              <w:spacing w:after="0"/>
              <w:jc w:val="both"/>
              <w:rPr>
                <w:bCs/>
              </w:rPr>
            </w:pPr>
          </w:p>
          <w:p w:rsidR="007A19A7" w:rsidRDefault="007A19A7" w:rsidP="00804C7F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t>МБУЗ ГП №7(кабинет кардиолога)</w:t>
            </w:r>
          </w:p>
          <w:p w:rsidR="007A19A7" w:rsidRDefault="007A19A7" w:rsidP="00804C7F">
            <w:pPr>
              <w:pStyle w:val="a4"/>
              <w:spacing w:after="0"/>
              <w:jc w:val="both"/>
              <w:rPr>
                <w:bCs/>
              </w:rPr>
            </w:pPr>
          </w:p>
          <w:p w:rsidR="007A19A7" w:rsidRDefault="007A19A7" w:rsidP="00804C7F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t>МБУЗ ГП №7(кабинет врача-онколога)</w:t>
            </w:r>
          </w:p>
          <w:p w:rsidR="007A19A7" w:rsidRDefault="007A19A7" w:rsidP="00804C7F">
            <w:pPr>
              <w:pStyle w:val="a4"/>
              <w:spacing w:after="0"/>
              <w:jc w:val="both"/>
              <w:rPr>
                <w:bCs/>
              </w:rPr>
            </w:pPr>
          </w:p>
          <w:p w:rsidR="007A19A7" w:rsidRDefault="007A19A7" w:rsidP="00804C7F">
            <w:pPr>
              <w:pStyle w:val="a4"/>
              <w:spacing w:after="0"/>
              <w:jc w:val="both"/>
              <w:rPr>
                <w:bCs/>
              </w:rPr>
            </w:pPr>
          </w:p>
          <w:p w:rsidR="007A19A7" w:rsidRDefault="007A19A7" w:rsidP="00804C7F">
            <w:pPr>
              <w:pStyle w:val="a4"/>
              <w:spacing w:after="0"/>
              <w:jc w:val="both"/>
              <w:rPr>
                <w:bCs/>
              </w:rPr>
            </w:pPr>
          </w:p>
          <w:p w:rsidR="007A19A7" w:rsidRDefault="007A19A7" w:rsidP="00804C7F">
            <w:pPr>
              <w:pStyle w:val="a4"/>
              <w:spacing w:after="0"/>
              <w:jc w:val="both"/>
              <w:rPr>
                <w:bCs/>
              </w:rPr>
            </w:pPr>
          </w:p>
          <w:p w:rsidR="007A19A7" w:rsidRDefault="007A19A7" w:rsidP="00804C7F">
            <w:pPr>
              <w:pStyle w:val="a4"/>
              <w:spacing w:after="0"/>
              <w:jc w:val="both"/>
              <w:rPr>
                <w:bCs/>
              </w:rPr>
            </w:pPr>
          </w:p>
          <w:p w:rsidR="007A19A7" w:rsidRDefault="007A19A7" w:rsidP="00804C7F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t>МБУЗ ГП №7(инфекционный кабинет)</w:t>
            </w:r>
          </w:p>
          <w:p w:rsidR="000C1373" w:rsidRDefault="000C1373" w:rsidP="00804C7F">
            <w:pPr>
              <w:pStyle w:val="a4"/>
              <w:spacing w:after="0"/>
              <w:jc w:val="both"/>
              <w:rPr>
                <w:bCs/>
              </w:rPr>
            </w:pPr>
          </w:p>
          <w:p w:rsidR="000C1373" w:rsidRDefault="000C1373" w:rsidP="00804C7F">
            <w:pPr>
              <w:pStyle w:val="a4"/>
              <w:spacing w:after="0"/>
              <w:jc w:val="both"/>
              <w:rPr>
                <w:bCs/>
              </w:rPr>
            </w:pPr>
          </w:p>
          <w:p w:rsidR="000C1373" w:rsidRDefault="000C1373" w:rsidP="00804C7F">
            <w:pPr>
              <w:pStyle w:val="a4"/>
              <w:spacing w:after="0"/>
              <w:jc w:val="both"/>
              <w:rPr>
                <w:bCs/>
              </w:rPr>
            </w:pPr>
          </w:p>
          <w:p w:rsidR="000C1373" w:rsidRDefault="000C1373" w:rsidP="00804C7F">
            <w:pPr>
              <w:pStyle w:val="a4"/>
              <w:spacing w:after="0"/>
              <w:jc w:val="both"/>
              <w:rPr>
                <w:bCs/>
              </w:rPr>
            </w:pPr>
          </w:p>
          <w:p w:rsidR="000C1373" w:rsidRDefault="000C1373" w:rsidP="00804C7F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t>МБУЗ ГП №7(кабинет хирурга)</w:t>
            </w:r>
          </w:p>
          <w:p w:rsidR="000C1373" w:rsidRDefault="000C1373" w:rsidP="00804C7F">
            <w:pPr>
              <w:pStyle w:val="a4"/>
              <w:spacing w:after="0"/>
              <w:jc w:val="both"/>
              <w:rPr>
                <w:bCs/>
              </w:rPr>
            </w:pPr>
          </w:p>
          <w:p w:rsidR="000C1373" w:rsidRDefault="000C1373" w:rsidP="00804C7F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t>МБУЗ ГП №7(травмпункт)</w:t>
            </w:r>
          </w:p>
          <w:p w:rsidR="000C1373" w:rsidRDefault="000C1373" w:rsidP="00804C7F">
            <w:pPr>
              <w:pStyle w:val="a4"/>
              <w:spacing w:after="0"/>
              <w:jc w:val="both"/>
              <w:rPr>
                <w:bCs/>
              </w:rPr>
            </w:pPr>
          </w:p>
          <w:p w:rsidR="000C1373" w:rsidRDefault="000C1373" w:rsidP="00804C7F">
            <w:pPr>
              <w:pStyle w:val="a4"/>
              <w:spacing w:after="0"/>
              <w:jc w:val="both"/>
              <w:rPr>
                <w:spacing w:val="-7"/>
              </w:rPr>
            </w:pPr>
          </w:p>
          <w:p w:rsidR="000C1373" w:rsidRDefault="000C1373" w:rsidP="00804C7F">
            <w:pPr>
              <w:pStyle w:val="a4"/>
              <w:spacing w:after="0"/>
              <w:jc w:val="both"/>
              <w:rPr>
                <w:spacing w:val="-7"/>
              </w:rPr>
            </w:pPr>
          </w:p>
          <w:p w:rsidR="000C1373" w:rsidRDefault="000C1373" w:rsidP="00804C7F">
            <w:pPr>
              <w:pStyle w:val="a4"/>
              <w:spacing w:after="0"/>
              <w:jc w:val="both"/>
              <w:rPr>
                <w:spacing w:val="-7"/>
              </w:rPr>
            </w:pPr>
          </w:p>
          <w:p w:rsidR="000C1373" w:rsidRDefault="000C1373" w:rsidP="00804C7F">
            <w:pPr>
              <w:pStyle w:val="a4"/>
              <w:spacing w:after="0"/>
              <w:jc w:val="both"/>
              <w:rPr>
                <w:spacing w:val="-7"/>
              </w:rPr>
            </w:pPr>
          </w:p>
          <w:p w:rsidR="000C1373" w:rsidRDefault="000C1373" w:rsidP="00804C7F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t>МБУЗ ГП №7(кабинет гинеколога)</w:t>
            </w:r>
          </w:p>
          <w:p w:rsidR="00B63B6C" w:rsidRDefault="00B63B6C" w:rsidP="00804C7F">
            <w:pPr>
              <w:pStyle w:val="a4"/>
              <w:spacing w:after="0"/>
              <w:jc w:val="both"/>
              <w:rPr>
                <w:bCs/>
              </w:rPr>
            </w:pPr>
          </w:p>
          <w:p w:rsidR="00B63B6C" w:rsidRDefault="00B63B6C" w:rsidP="00804C7F">
            <w:pPr>
              <w:pStyle w:val="a4"/>
              <w:spacing w:after="0"/>
              <w:jc w:val="both"/>
              <w:rPr>
                <w:bCs/>
              </w:rPr>
            </w:pPr>
          </w:p>
          <w:p w:rsidR="00A81E8A" w:rsidRDefault="00A81E8A" w:rsidP="00A81E8A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lastRenderedPageBreak/>
              <w:t xml:space="preserve">МБУЗ ГП №7 (кабинет </w:t>
            </w:r>
            <w:r>
              <w:rPr>
                <w:bCs/>
              </w:rPr>
              <w:t>лор врача</w:t>
            </w:r>
            <w:r w:rsidRPr="00225E7B">
              <w:rPr>
                <w:bCs/>
              </w:rPr>
              <w:t>)</w:t>
            </w:r>
          </w:p>
          <w:p w:rsidR="00B63B6C" w:rsidRDefault="00B63B6C" w:rsidP="00B63B6C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t>МБУЗ ГП №7 (кабинет офтальмолога)</w:t>
            </w:r>
          </w:p>
          <w:p w:rsidR="00323DF2" w:rsidRDefault="00323DF2" w:rsidP="00B63B6C">
            <w:pPr>
              <w:pStyle w:val="a4"/>
              <w:spacing w:after="0"/>
              <w:jc w:val="both"/>
              <w:rPr>
                <w:bCs/>
              </w:rPr>
            </w:pPr>
          </w:p>
          <w:p w:rsidR="00323DF2" w:rsidRDefault="00323DF2" w:rsidP="00B63B6C">
            <w:pPr>
              <w:pStyle w:val="a4"/>
              <w:spacing w:after="0"/>
              <w:jc w:val="both"/>
              <w:rPr>
                <w:bCs/>
              </w:rPr>
            </w:pPr>
          </w:p>
          <w:p w:rsidR="00323DF2" w:rsidRDefault="00323DF2" w:rsidP="00B63B6C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t>МБУЗ ГП №7(педиатрическое отделение, кабинет педиатра)</w:t>
            </w:r>
          </w:p>
          <w:p w:rsidR="00323DF2" w:rsidRDefault="00323DF2" w:rsidP="00B63B6C">
            <w:pPr>
              <w:pStyle w:val="a4"/>
              <w:spacing w:after="0"/>
              <w:jc w:val="both"/>
              <w:rPr>
                <w:bCs/>
              </w:rPr>
            </w:pPr>
          </w:p>
          <w:p w:rsidR="00323DF2" w:rsidRDefault="00323DF2" w:rsidP="00B63B6C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t>МБУЗ ГБ №2 (диагностическое отделение)</w:t>
            </w:r>
          </w:p>
          <w:p w:rsidR="00323DF2" w:rsidRDefault="00323DF2" w:rsidP="00B63B6C">
            <w:pPr>
              <w:pStyle w:val="a4"/>
              <w:spacing w:after="0"/>
              <w:jc w:val="both"/>
              <w:rPr>
                <w:bCs/>
              </w:rPr>
            </w:pPr>
          </w:p>
          <w:p w:rsidR="00323DF2" w:rsidRDefault="002A7DD0" w:rsidP="002A7DD0">
            <w:pPr>
              <w:suppressAutoHyphens/>
              <w:snapToGrid w:val="0"/>
              <w:spacing w:after="0" w:line="24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МБУЗ ГБ №2 (гастро</w:t>
            </w:r>
            <w:r w:rsidR="00323DF2" w:rsidRPr="00225E7B">
              <w:rPr>
                <w:rFonts w:ascii="Times New Roman" w:hAnsi="Times New Roman" w:cs="Times New Roman"/>
                <w:bCs/>
                <w:sz w:val="24"/>
                <w:szCs w:val="24"/>
              </w:rPr>
              <w:t>СКАЛ)</w:t>
            </w:r>
          </w:p>
          <w:p w:rsidR="00FE0C5E" w:rsidRDefault="00FE0C5E" w:rsidP="00323DF2">
            <w:pPr>
              <w:pStyle w:val="a4"/>
              <w:spacing w:after="0"/>
              <w:jc w:val="both"/>
              <w:rPr>
                <w:bCs/>
              </w:rPr>
            </w:pPr>
          </w:p>
          <w:p w:rsidR="00FE0C5E" w:rsidRDefault="00FE0C5E" w:rsidP="00323DF2">
            <w:pPr>
              <w:pStyle w:val="a4"/>
              <w:spacing w:after="0"/>
              <w:jc w:val="both"/>
              <w:rPr>
                <w:bCs/>
              </w:rPr>
            </w:pPr>
          </w:p>
          <w:p w:rsidR="00FE0C5E" w:rsidRDefault="002A7DD0" w:rsidP="002A7DD0">
            <w:pPr>
              <w:suppressAutoHyphens/>
              <w:snapToGrid w:val="0"/>
              <w:spacing w:after="0" w:line="24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МБУЗ ГБ №2 (аллерго</w:t>
            </w:r>
            <w:r w:rsidR="00FE0C5E" w:rsidRPr="00225E7B">
              <w:rPr>
                <w:rFonts w:ascii="Times New Roman" w:hAnsi="Times New Roman" w:cs="Times New Roman"/>
                <w:bCs/>
                <w:sz w:val="24"/>
                <w:szCs w:val="24"/>
              </w:rPr>
              <w:t>СКАЛ)</w:t>
            </w:r>
          </w:p>
          <w:p w:rsidR="00FE0C5E" w:rsidRDefault="00FE0C5E" w:rsidP="00323DF2">
            <w:pPr>
              <w:pStyle w:val="a4"/>
              <w:spacing w:after="0"/>
              <w:jc w:val="both"/>
              <w:rPr>
                <w:bCs/>
              </w:rPr>
            </w:pPr>
          </w:p>
          <w:p w:rsidR="00FE0C5E" w:rsidRDefault="00FE0C5E" w:rsidP="00323DF2">
            <w:pPr>
              <w:pStyle w:val="a4"/>
              <w:spacing w:after="0"/>
              <w:jc w:val="both"/>
              <w:rPr>
                <w:bCs/>
              </w:rPr>
            </w:pPr>
          </w:p>
          <w:p w:rsidR="00FE0C5E" w:rsidRDefault="00FE0C5E" w:rsidP="00323DF2">
            <w:pPr>
              <w:pStyle w:val="a4"/>
              <w:spacing w:after="0"/>
              <w:jc w:val="both"/>
              <w:rPr>
                <w:bCs/>
              </w:rPr>
            </w:pPr>
          </w:p>
          <w:p w:rsidR="00FE0C5E" w:rsidRDefault="002A7DD0" w:rsidP="002A7DD0">
            <w:pPr>
              <w:suppressAutoHyphens/>
              <w:snapToGrid w:val="0"/>
              <w:spacing w:after="0" w:line="24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МБУЗ ГБ №2 (эндо</w:t>
            </w:r>
            <w:r w:rsidR="00FE0C5E" w:rsidRPr="00225E7B">
              <w:rPr>
                <w:rFonts w:ascii="Times New Roman" w:hAnsi="Times New Roman" w:cs="Times New Roman"/>
                <w:bCs/>
                <w:sz w:val="24"/>
                <w:szCs w:val="24"/>
              </w:rPr>
              <w:t>СКАЛ)</w:t>
            </w:r>
          </w:p>
          <w:p w:rsidR="00FE0C5E" w:rsidRDefault="00FE0C5E" w:rsidP="00FE0C5E">
            <w:pPr>
              <w:pStyle w:val="a4"/>
              <w:spacing w:after="0"/>
              <w:jc w:val="both"/>
              <w:rPr>
                <w:bCs/>
              </w:rPr>
            </w:pPr>
          </w:p>
          <w:p w:rsidR="00FE0C5E" w:rsidRDefault="00FE0C5E" w:rsidP="00FE0C5E">
            <w:pPr>
              <w:pStyle w:val="a4"/>
              <w:spacing w:after="0"/>
              <w:jc w:val="both"/>
              <w:rPr>
                <w:bCs/>
              </w:rPr>
            </w:pPr>
          </w:p>
          <w:p w:rsidR="00FE0C5E" w:rsidRDefault="002A7DD0" w:rsidP="002A7DD0">
            <w:pPr>
              <w:suppressAutoHyphens/>
              <w:snapToGrid w:val="0"/>
              <w:spacing w:after="0" w:line="24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МБУЗ ГБ №2 (невро</w:t>
            </w:r>
            <w:r w:rsidR="00FE0C5E" w:rsidRPr="00225E7B">
              <w:rPr>
                <w:rFonts w:ascii="Times New Roman" w:hAnsi="Times New Roman" w:cs="Times New Roman"/>
                <w:bCs/>
                <w:sz w:val="24"/>
                <w:szCs w:val="24"/>
              </w:rPr>
              <w:t>СКАЛ)</w:t>
            </w:r>
          </w:p>
          <w:p w:rsidR="00FE0C5E" w:rsidRDefault="00FE0C5E" w:rsidP="00FE0C5E">
            <w:pPr>
              <w:pStyle w:val="a4"/>
              <w:spacing w:after="0"/>
              <w:jc w:val="both"/>
              <w:rPr>
                <w:bCs/>
              </w:rPr>
            </w:pPr>
          </w:p>
          <w:p w:rsidR="00FE0C5E" w:rsidRDefault="00FE0C5E" w:rsidP="00FE0C5E">
            <w:pPr>
              <w:pStyle w:val="a4"/>
              <w:spacing w:after="0"/>
              <w:jc w:val="both"/>
              <w:rPr>
                <w:bCs/>
              </w:rPr>
            </w:pPr>
          </w:p>
          <w:p w:rsidR="00FE0C5E" w:rsidRDefault="00FE0C5E" w:rsidP="00FE0C5E">
            <w:pPr>
              <w:pStyle w:val="a4"/>
              <w:spacing w:after="0"/>
              <w:jc w:val="both"/>
              <w:rPr>
                <w:bCs/>
              </w:rPr>
            </w:pPr>
          </w:p>
          <w:p w:rsidR="00FE0C5E" w:rsidRDefault="002A7DD0" w:rsidP="002A7DD0">
            <w:pPr>
              <w:suppressAutoHyphens/>
              <w:snapToGrid w:val="0"/>
              <w:spacing w:after="0" w:line="240" w:lineRule="auto"/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МБУЗ ГБ №2 (пульмо</w:t>
            </w:r>
            <w:r w:rsidR="00FE0C5E" w:rsidRPr="00225E7B">
              <w:rPr>
                <w:rFonts w:ascii="Times New Roman" w:hAnsi="Times New Roman" w:cs="Times New Roman"/>
                <w:bCs/>
                <w:sz w:val="24"/>
                <w:szCs w:val="24"/>
              </w:rPr>
              <w:t>СКАЛ)</w:t>
            </w:r>
          </w:p>
          <w:p w:rsidR="00FE0C5E" w:rsidRDefault="00FE0C5E" w:rsidP="00FE0C5E">
            <w:pPr>
              <w:pStyle w:val="a4"/>
              <w:spacing w:after="0"/>
              <w:jc w:val="both"/>
              <w:rPr>
                <w:bCs/>
              </w:rPr>
            </w:pPr>
          </w:p>
          <w:p w:rsidR="00FE0C5E" w:rsidRDefault="00FE0C5E" w:rsidP="00FE0C5E">
            <w:pPr>
              <w:pStyle w:val="a4"/>
              <w:spacing w:after="0"/>
              <w:jc w:val="both"/>
              <w:rPr>
                <w:bCs/>
              </w:rPr>
            </w:pPr>
          </w:p>
          <w:p w:rsidR="00FE0C5E" w:rsidRPr="00225E7B" w:rsidRDefault="00FE0C5E" w:rsidP="00FE0C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5E7B">
              <w:rPr>
                <w:rFonts w:ascii="Times New Roman" w:hAnsi="Times New Roman" w:cs="Times New Roman"/>
                <w:bCs/>
                <w:sz w:val="24"/>
                <w:szCs w:val="24"/>
              </w:rPr>
              <w:t>МБУЗ ГБ №2 (кардио-</w:t>
            </w:r>
          </w:p>
          <w:p w:rsidR="00FE0C5E" w:rsidRDefault="00FE0C5E" w:rsidP="00FE0C5E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t>СКАЛ)</w:t>
            </w:r>
          </w:p>
          <w:p w:rsidR="00FE0C5E" w:rsidRDefault="00FE0C5E" w:rsidP="00FE0C5E">
            <w:pPr>
              <w:pStyle w:val="a4"/>
              <w:spacing w:after="0"/>
              <w:jc w:val="both"/>
              <w:rPr>
                <w:bCs/>
              </w:rPr>
            </w:pPr>
          </w:p>
          <w:p w:rsidR="00FE0C5E" w:rsidRPr="002A7DD0" w:rsidRDefault="002A7DD0" w:rsidP="00FE0C5E">
            <w:pPr>
              <w:pStyle w:val="a4"/>
              <w:spacing w:after="0"/>
              <w:jc w:val="both"/>
              <w:rPr>
                <w:bCs/>
              </w:rPr>
            </w:pPr>
            <w:r w:rsidRPr="00225E7B">
              <w:rPr>
                <w:bCs/>
              </w:rPr>
              <w:t>МБУЗ ГП№13 (офис семейного врача)</w:t>
            </w:r>
          </w:p>
        </w:tc>
      </w:tr>
    </w:tbl>
    <w:p w:rsidR="00D53B9E" w:rsidRPr="00305DE8" w:rsidRDefault="00B2335B" w:rsidP="00B2335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D53B9E" w:rsidRPr="00305DE8">
        <w:rPr>
          <w:rFonts w:ascii="Times New Roman" w:hAnsi="Times New Roman" w:cs="Times New Roman"/>
          <w:b/>
          <w:bCs/>
          <w:sz w:val="24"/>
          <w:szCs w:val="24"/>
        </w:rPr>
        <w:t xml:space="preserve">Виды самостоятельной работы </w:t>
      </w:r>
      <w:r w:rsidR="00585B91" w:rsidRPr="00305DE8">
        <w:rPr>
          <w:rFonts w:ascii="Times New Roman" w:hAnsi="Times New Roman" w:cs="Times New Roman"/>
          <w:b/>
          <w:bCs/>
          <w:sz w:val="24"/>
          <w:szCs w:val="24"/>
        </w:rPr>
        <w:t>ординаторов</w:t>
      </w:r>
      <w:r w:rsidR="00D53B9E" w:rsidRPr="00305D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53B9E" w:rsidRPr="00991027" w:rsidRDefault="00D53B9E" w:rsidP="00D53B9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027">
        <w:rPr>
          <w:rFonts w:ascii="Times New Roman" w:hAnsi="Times New Roman" w:cs="Times New Roman"/>
          <w:bCs/>
          <w:sz w:val="24"/>
          <w:szCs w:val="24"/>
        </w:rPr>
        <w:t>Самоподготовка по учебно-целевым вопросам</w:t>
      </w:r>
    </w:p>
    <w:p w:rsidR="00D53B9E" w:rsidRPr="00991027" w:rsidRDefault="00D53B9E" w:rsidP="00D53B9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027">
        <w:rPr>
          <w:rFonts w:ascii="Times New Roman" w:hAnsi="Times New Roman" w:cs="Times New Roman"/>
          <w:bCs/>
          <w:sz w:val="24"/>
          <w:szCs w:val="24"/>
        </w:rPr>
        <w:lastRenderedPageBreak/>
        <w:t>Подготовка рефератов</w:t>
      </w:r>
    </w:p>
    <w:p w:rsidR="00D53B9E" w:rsidRPr="00991027" w:rsidRDefault="00D53B9E" w:rsidP="00D53B9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027">
        <w:rPr>
          <w:rFonts w:ascii="Times New Roman" w:hAnsi="Times New Roman" w:cs="Times New Roman"/>
          <w:bCs/>
          <w:sz w:val="24"/>
          <w:szCs w:val="24"/>
        </w:rPr>
        <w:t>Подготовка доклада к сообщению</w:t>
      </w:r>
    </w:p>
    <w:p w:rsidR="00D53B9E" w:rsidRPr="00991027" w:rsidRDefault="00D53B9E" w:rsidP="00D53B9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027">
        <w:rPr>
          <w:rFonts w:ascii="Times New Roman" w:hAnsi="Times New Roman" w:cs="Times New Roman"/>
          <w:bCs/>
          <w:sz w:val="24"/>
          <w:szCs w:val="24"/>
        </w:rPr>
        <w:t>Подготовка сообщений</w:t>
      </w:r>
    </w:p>
    <w:p w:rsidR="00D53B9E" w:rsidRPr="00991027" w:rsidRDefault="00D53B9E" w:rsidP="00D53B9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027"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D53B9E" w:rsidRPr="00991027" w:rsidRDefault="00D53B9E" w:rsidP="00D53B9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027"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3036A4" w:rsidRPr="00991027" w:rsidRDefault="003036A4" w:rsidP="00D53B9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027">
        <w:rPr>
          <w:rFonts w:ascii="Times New Roman" w:hAnsi="Times New Roman" w:cs="Times New Roman"/>
          <w:bCs/>
          <w:sz w:val="24"/>
          <w:szCs w:val="24"/>
        </w:rPr>
        <w:t>Выполнение заданий руководителя практики</w:t>
      </w:r>
    </w:p>
    <w:p w:rsidR="00D53B9E" w:rsidRPr="00305DE8" w:rsidRDefault="00B2335B" w:rsidP="00B2335B">
      <w:pPr>
        <w:pStyle w:val="a5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="00D53B9E" w:rsidRPr="00305DE8">
        <w:rPr>
          <w:rFonts w:ascii="Times New Roman" w:hAnsi="Times New Roman"/>
          <w:b/>
          <w:sz w:val="24"/>
          <w:szCs w:val="24"/>
        </w:rPr>
        <w:t>Основные образовательные технологии:</w:t>
      </w:r>
    </w:p>
    <w:p w:rsidR="00D53B9E" w:rsidRPr="00640BC3" w:rsidRDefault="007D4234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5DE8">
        <w:rPr>
          <w:rFonts w:ascii="Times New Roman" w:hAnsi="Times New Roman"/>
          <w:sz w:val="24"/>
          <w:szCs w:val="24"/>
        </w:rPr>
        <w:t>И</w:t>
      </w:r>
      <w:r w:rsidR="00D53B9E" w:rsidRPr="00305DE8">
        <w:rPr>
          <w:rFonts w:ascii="Times New Roman" w:hAnsi="Times New Roman"/>
          <w:sz w:val="24"/>
          <w:szCs w:val="24"/>
        </w:rPr>
        <w:t>нтегративно-модульное обучение на основе личностно-деятельностного, индивидуально-</w:t>
      </w:r>
      <w:r w:rsidR="00D53B9E" w:rsidRPr="00640BC3">
        <w:rPr>
          <w:rFonts w:ascii="Times New Roman" w:hAnsi="Times New Roman"/>
          <w:sz w:val="24"/>
          <w:szCs w:val="24"/>
        </w:rPr>
        <w:t>дифференцированного, компетентностного подходов, обучение в сотрудничестве, проблемное обучение.</w:t>
      </w:r>
    </w:p>
    <w:p w:rsidR="00D53B9E" w:rsidRPr="00640BC3" w:rsidRDefault="00D53B9E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40BC3">
        <w:rPr>
          <w:rFonts w:ascii="Times New Roman" w:hAnsi="Times New Roman"/>
          <w:b/>
          <w:sz w:val="24"/>
          <w:szCs w:val="24"/>
        </w:rPr>
        <w:t>Методы обучения</w:t>
      </w:r>
      <w:r w:rsidRPr="00640BC3">
        <w:rPr>
          <w:rFonts w:ascii="Times New Roman" w:hAnsi="Times New Roman"/>
          <w:sz w:val="24"/>
          <w:szCs w:val="24"/>
        </w:rPr>
        <w:t xml:space="preserve">: </w:t>
      </w:r>
      <w:r w:rsidRPr="00640BC3">
        <w:rPr>
          <w:rFonts w:ascii="Times New Roman" w:hAnsi="Times New Roman"/>
          <w:sz w:val="24"/>
        </w:rPr>
        <w:t xml:space="preserve">алгоритмические, проблемно-исследовательские экспериментально-практические, задачные. </w:t>
      </w:r>
    </w:p>
    <w:p w:rsidR="00D53B9E" w:rsidRPr="00640BC3" w:rsidRDefault="00D53B9E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40BC3">
        <w:rPr>
          <w:rFonts w:ascii="Times New Roman" w:hAnsi="Times New Roman"/>
          <w:b/>
          <w:sz w:val="24"/>
        </w:rPr>
        <w:t>Средства обучения</w:t>
      </w:r>
      <w:r w:rsidRPr="00640BC3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F2040D" w:rsidRPr="00F2040D" w:rsidRDefault="00D53B9E" w:rsidP="00F204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6EC2">
        <w:rPr>
          <w:rFonts w:ascii="Times New Roman" w:hAnsi="Times New Roman"/>
          <w:sz w:val="24"/>
          <w:szCs w:val="24"/>
        </w:rPr>
        <w:t xml:space="preserve">Преподавание </w:t>
      </w:r>
      <w:r w:rsidR="00313475" w:rsidRPr="00876EC2">
        <w:rPr>
          <w:rFonts w:ascii="Times New Roman" w:hAnsi="Times New Roman"/>
          <w:b/>
          <w:bCs/>
          <w:sz w:val="24"/>
          <w:szCs w:val="24"/>
        </w:rPr>
        <w:t>«</w:t>
      </w:r>
      <w:r w:rsidR="00313475" w:rsidRPr="00313475">
        <w:rPr>
          <w:rFonts w:ascii="Times New Roman" w:hAnsi="Times New Roman"/>
          <w:bCs/>
          <w:sz w:val="24"/>
          <w:szCs w:val="24"/>
        </w:rPr>
        <w:t>Производственная (клиническая) практика «ОВП»</w:t>
      </w:r>
      <w:r w:rsidR="00313475" w:rsidRPr="00876EC2">
        <w:rPr>
          <w:rFonts w:ascii="Times New Roman" w:hAnsi="Times New Roman"/>
          <w:bCs/>
          <w:sz w:val="24"/>
          <w:szCs w:val="24"/>
        </w:rPr>
        <w:t xml:space="preserve"> </w:t>
      </w:r>
      <w:r w:rsidRPr="00876EC2">
        <w:rPr>
          <w:rFonts w:ascii="Times New Roman" w:hAnsi="Times New Roman"/>
          <w:sz w:val="24"/>
          <w:szCs w:val="24"/>
        </w:rPr>
        <w:t>прово</w:t>
      </w:r>
      <w:r w:rsidR="007D4234" w:rsidRPr="00876EC2">
        <w:rPr>
          <w:rFonts w:ascii="Times New Roman" w:hAnsi="Times New Roman"/>
          <w:sz w:val="24"/>
          <w:szCs w:val="24"/>
        </w:rPr>
        <w:t>дится с учётом уже</w:t>
      </w:r>
      <w:r w:rsidR="007D4234" w:rsidRPr="00640BC3">
        <w:rPr>
          <w:rFonts w:ascii="Times New Roman" w:hAnsi="Times New Roman"/>
          <w:sz w:val="24"/>
          <w:szCs w:val="24"/>
        </w:rPr>
        <w:t xml:space="preserve"> имеющихся у ординатора</w:t>
      </w:r>
      <w:r w:rsidRPr="00640BC3">
        <w:rPr>
          <w:rFonts w:ascii="Times New Roman" w:hAnsi="Times New Roman"/>
          <w:sz w:val="24"/>
          <w:szCs w:val="24"/>
        </w:rPr>
        <w:t xml:space="preserve"> знаний в объёме </w:t>
      </w:r>
      <w:r w:rsidR="0097445C" w:rsidRPr="00640BC3">
        <w:rPr>
          <w:rFonts w:ascii="Times New Roman" w:hAnsi="Times New Roman"/>
          <w:sz w:val="24"/>
          <w:szCs w:val="24"/>
        </w:rPr>
        <w:t xml:space="preserve">высшего профессионального  образования по </w:t>
      </w:r>
      <w:r w:rsidR="0085146D" w:rsidRPr="00640BC3">
        <w:rPr>
          <w:rFonts w:ascii="Times New Roman" w:hAnsi="Times New Roman"/>
          <w:sz w:val="24"/>
          <w:szCs w:val="24"/>
        </w:rPr>
        <w:t xml:space="preserve">одной из </w:t>
      </w:r>
      <w:r w:rsidR="0097445C" w:rsidRPr="00640BC3">
        <w:rPr>
          <w:rFonts w:ascii="Times New Roman" w:hAnsi="Times New Roman"/>
          <w:sz w:val="24"/>
          <w:szCs w:val="24"/>
        </w:rPr>
        <w:t>специальност</w:t>
      </w:r>
      <w:r w:rsidR="0085146D" w:rsidRPr="00640BC3">
        <w:rPr>
          <w:rFonts w:ascii="Times New Roman" w:hAnsi="Times New Roman"/>
          <w:sz w:val="24"/>
          <w:szCs w:val="24"/>
        </w:rPr>
        <w:t>ей: «Лечебное дело», «Педиатрия».</w:t>
      </w:r>
    </w:p>
    <w:p w:rsidR="00F2040D" w:rsidRDefault="00F2040D" w:rsidP="00F2040D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040D">
        <w:rPr>
          <w:rFonts w:ascii="Times New Roman" w:eastAsiaTheme="minorEastAsia" w:hAnsi="Times New Roman"/>
          <w:sz w:val="23"/>
          <w:szCs w:val="23"/>
        </w:rPr>
        <w:t xml:space="preserve">От ординаторов требуется посещение практики, выполнение заданий руководителя практики, знакомство с рекомендованной литературой и др. </w:t>
      </w:r>
    </w:p>
    <w:p w:rsidR="00D53B9E" w:rsidRPr="00995E67" w:rsidRDefault="00D53B9E" w:rsidP="00D53B9E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trike/>
          <w:sz w:val="24"/>
          <w:szCs w:val="24"/>
        </w:rPr>
      </w:pPr>
      <w:r w:rsidRPr="00640BC3">
        <w:rPr>
          <w:rFonts w:ascii="Times New Roman" w:hAnsi="Times New Roman"/>
          <w:sz w:val="24"/>
          <w:szCs w:val="24"/>
        </w:rPr>
        <w:t>Практическ</w:t>
      </w:r>
      <w:r w:rsidR="008B77BA" w:rsidRPr="00640BC3">
        <w:rPr>
          <w:rFonts w:ascii="Times New Roman" w:hAnsi="Times New Roman"/>
          <w:sz w:val="24"/>
          <w:szCs w:val="24"/>
        </w:rPr>
        <w:t>ая работа</w:t>
      </w:r>
      <w:r w:rsidRPr="00640BC3">
        <w:rPr>
          <w:rFonts w:ascii="Times New Roman" w:hAnsi="Times New Roman"/>
          <w:sz w:val="24"/>
          <w:szCs w:val="24"/>
        </w:rPr>
        <w:t>, выполненн</w:t>
      </w:r>
      <w:r w:rsidR="008B77BA" w:rsidRPr="00640BC3">
        <w:rPr>
          <w:rFonts w:ascii="Times New Roman" w:hAnsi="Times New Roman"/>
          <w:sz w:val="24"/>
          <w:szCs w:val="24"/>
        </w:rPr>
        <w:t>ая</w:t>
      </w:r>
      <w:r w:rsidRPr="00640BC3">
        <w:rPr>
          <w:rFonts w:ascii="Times New Roman" w:hAnsi="Times New Roman"/>
          <w:sz w:val="24"/>
          <w:szCs w:val="24"/>
        </w:rPr>
        <w:t xml:space="preserve"> </w:t>
      </w:r>
      <w:r w:rsidR="009B2F11" w:rsidRPr="00640BC3">
        <w:rPr>
          <w:rFonts w:ascii="Times New Roman" w:hAnsi="Times New Roman"/>
          <w:sz w:val="24"/>
          <w:szCs w:val="24"/>
        </w:rPr>
        <w:t>ординатором</w:t>
      </w:r>
      <w:r w:rsidRPr="00640BC3">
        <w:rPr>
          <w:rFonts w:ascii="Times New Roman" w:hAnsi="Times New Roman"/>
          <w:sz w:val="24"/>
          <w:szCs w:val="24"/>
        </w:rPr>
        <w:t>, должн</w:t>
      </w:r>
      <w:r w:rsidR="008B77BA" w:rsidRPr="00640BC3">
        <w:rPr>
          <w:rFonts w:ascii="Times New Roman" w:hAnsi="Times New Roman"/>
          <w:sz w:val="24"/>
          <w:szCs w:val="24"/>
        </w:rPr>
        <w:t>а</w:t>
      </w:r>
      <w:r w:rsidRPr="00640BC3">
        <w:rPr>
          <w:rFonts w:ascii="Times New Roman" w:hAnsi="Times New Roman"/>
          <w:sz w:val="24"/>
          <w:szCs w:val="24"/>
        </w:rPr>
        <w:t xml:space="preserve"> быть оформлен</w:t>
      </w:r>
      <w:r w:rsidR="008B77BA" w:rsidRPr="00640BC3">
        <w:rPr>
          <w:rFonts w:ascii="Times New Roman" w:hAnsi="Times New Roman"/>
          <w:sz w:val="24"/>
          <w:szCs w:val="24"/>
        </w:rPr>
        <w:t>а</w:t>
      </w:r>
      <w:r w:rsidRPr="00640BC3">
        <w:rPr>
          <w:rFonts w:ascii="Times New Roman" w:hAnsi="Times New Roman"/>
          <w:sz w:val="24"/>
          <w:szCs w:val="24"/>
        </w:rPr>
        <w:t xml:space="preserve"> им в рабоче</w:t>
      </w:r>
      <w:r w:rsidR="006D4647" w:rsidRPr="00640BC3">
        <w:rPr>
          <w:rFonts w:ascii="Times New Roman" w:hAnsi="Times New Roman"/>
          <w:sz w:val="24"/>
          <w:szCs w:val="24"/>
        </w:rPr>
        <w:t>м дневнике</w:t>
      </w:r>
      <w:r w:rsidRPr="00640BC3">
        <w:rPr>
          <w:rFonts w:ascii="Times New Roman" w:hAnsi="Times New Roman"/>
          <w:sz w:val="24"/>
          <w:szCs w:val="24"/>
        </w:rPr>
        <w:t>, защищен</w:t>
      </w:r>
      <w:r w:rsidR="008B77BA" w:rsidRPr="00640BC3">
        <w:rPr>
          <w:rFonts w:ascii="Times New Roman" w:hAnsi="Times New Roman"/>
          <w:sz w:val="24"/>
          <w:szCs w:val="24"/>
        </w:rPr>
        <w:t>а</w:t>
      </w:r>
      <w:r w:rsidRPr="00640BC3">
        <w:rPr>
          <w:rFonts w:ascii="Times New Roman" w:hAnsi="Times New Roman"/>
          <w:sz w:val="24"/>
          <w:szCs w:val="24"/>
        </w:rPr>
        <w:t xml:space="preserve"> и подписан</w:t>
      </w:r>
      <w:r w:rsidR="008B77BA" w:rsidRPr="00640BC3">
        <w:rPr>
          <w:rFonts w:ascii="Times New Roman" w:hAnsi="Times New Roman"/>
          <w:sz w:val="24"/>
          <w:szCs w:val="24"/>
        </w:rPr>
        <w:t>а</w:t>
      </w:r>
      <w:r w:rsidRPr="00640BC3">
        <w:rPr>
          <w:rFonts w:ascii="Times New Roman" w:hAnsi="Times New Roman"/>
          <w:sz w:val="24"/>
          <w:szCs w:val="24"/>
        </w:rPr>
        <w:t xml:space="preserve"> преподавателем. </w:t>
      </w:r>
    </w:p>
    <w:p w:rsidR="00AB18F0" w:rsidRDefault="00D53B9E" w:rsidP="00D53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0BC3">
        <w:rPr>
          <w:rFonts w:ascii="Times New Roman" w:hAnsi="Times New Roman"/>
          <w:sz w:val="24"/>
          <w:szCs w:val="24"/>
        </w:rPr>
        <w:t>В числе методов и приемов стимулирования мотивов и познавательных интересов выделяются новизна данного учебного предмета как основы для изучения других профильных  дисциплин</w:t>
      </w:r>
      <w:r w:rsidR="0097306C" w:rsidRPr="00640BC3">
        <w:rPr>
          <w:rFonts w:ascii="Times New Roman" w:hAnsi="Times New Roman"/>
          <w:sz w:val="24"/>
          <w:szCs w:val="24"/>
        </w:rPr>
        <w:t xml:space="preserve"> </w:t>
      </w:r>
      <w:r w:rsidRPr="00640BC3">
        <w:rPr>
          <w:rFonts w:ascii="Times New Roman" w:hAnsi="Times New Roman"/>
          <w:sz w:val="24"/>
          <w:szCs w:val="24"/>
        </w:rPr>
        <w:t>(</w:t>
      </w:r>
      <w:r w:rsidR="00395CC4" w:rsidRPr="00640BC3">
        <w:rPr>
          <w:rFonts w:ascii="Times New Roman" w:hAnsi="Times New Roman"/>
          <w:sz w:val="24"/>
          <w:szCs w:val="24"/>
        </w:rPr>
        <w:t>пед</w:t>
      </w:r>
      <w:r w:rsidR="00BF66B7" w:rsidRPr="00640BC3">
        <w:rPr>
          <w:rFonts w:ascii="Times New Roman" w:hAnsi="Times New Roman"/>
          <w:sz w:val="24"/>
          <w:szCs w:val="24"/>
        </w:rPr>
        <w:t>агогики</w:t>
      </w:r>
      <w:r w:rsidR="00395CC4" w:rsidRPr="00640BC3">
        <w:rPr>
          <w:rFonts w:ascii="Times New Roman" w:hAnsi="Times New Roman"/>
          <w:sz w:val="24"/>
          <w:szCs w:val="24"/>
        </w:rPr>
        <w:t xml:space="preserve">, </w:t>
      </w:r>
      <w:r w:rsidR="00BF66B7" w:rsidRPr="00640BC3">
        <w:rPr>
          <w:rFonts w:ascii="Times New Roman" w:hAnsi="Times New Roman"/>
          <w:sz w:val="24"/>
          <w:szCs w:val="24"/>
        </w:rPr>
        <w:t>патологической физиологии, общественного здоровья и здравоохранения</w:t>
      </w:r>
      <w:r w:rsidR="00395CC4" w:rsidRPr="00640BC3">
        <w:rPr>
          <w:rFonts w:ascii="Times New Roman" w:hAnsi="Times New Roman"/>
          <w:sz w:val="24"/>
          <w:szCs w:val="24"/>
        </w:rPr>
        <w:t>,</w:t>
      </w:r>
      <w:r w:rsidR="00BF66B7" w:rsidRPr="00640BC3">
        <w:rPr>
          <w:rFonts w:ascii="Times New Roman" w:hAnsi="Times New Roman"/>
          <w:sz w:val="24"/>
          <w:szCs w:val="24"/>
        </w:rPr>
        <w:t xml:space="preserve"> здорового образа жизни, медицины чрезвычайных ситуаций, правовых основ оборота наркотических и психотропных лекарственных средств,  профилактики </w:t>
      </w:r>
      <w:r w:rsidR="00156DF5">
        <w:rPr>
          <w:rFonts w:ascii="Times New Roman" w:hAnsi="Times New Roman"/>
          <w:sz w:val="24"/>
          <w:szCs w:val="24"/>
        </w:rPr>
        <w:t>метаболических нарушений</w:t>
      </w:r>
      <w:r w:rsidR="00BF66B7" w:rsidRPr="00640BC3">
        <w:rPr>
          <w:rFonts w:ascii="Times New Roman" w:hAnsi="Times New Roman"/>
          <w:sz w:val="24"/>
          <w:szCs w:val="24"/>
        </w:rPr>
        <w:t xml:space="preserve"> в ОВП</w:t>
      </w:r>
      <w:r w:rsidR="00156DF5">
        <w:rPr>
          <w:rFonts w:ascii="Times New Roman" w:hAnsi="Times New Roman"/>
          <w:sz w:val="24"/>
          <w:szCs w:val="24"/>
        </w:rPr>
        <w:t>, медицинской реабилитации в ОВП, диспансеризации и профилактики в ОВП</w:t>
      </w:r>
      <w:r w:rsidRPr="00640BC3">
        <w:rPr>
          <w:rFonts w:ascii="Times New Roman" w:hAnsi="Times New Roman"/>
          <w:sz w:val="24"/>
          <w:szCs w:val="24"/>
        </w:rPr>
        <w:t>), изучение в единстве микро- и макромира, применение для их познания теоретических и экспериментально-практических методов; методы активизации разнообразной познавательной деятельности и др.</w:t>
      </w:r>
    </w:p>
    <w:p w:rsidR="00D53B9E" w:rsidRPr="00640BC3" w:rsidRDefault="00AB18F0" w:rsidP="00D53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040D">
        <w:rPr>
          <w:rFonts w:ascii="Times New Roman" w:hAnsi="Times New Roman"/>
          <w:sz w:val="23"/>
          <w:szCs w:val="23"/>
        </w:rPr>
        <w:t>При аттестации обучающегося оценивается качество клинической работы с больными, с медицинско</w:t>
      </w:r>
      <w:r>
        <w:rPr>
          <w:rFonts w:ascii="Times New Roman" w:hAnsi="Times New Roman"/>
          <w:sz w:val="23"/>
          <w:szCs w:val="23"/>
        </w:rPr>
        <w:t>й документацией, подготовленные клинические разборы и доклады.</w:t>
      </w:r>
    </w:p>
    <w:p w:rsidR="00D53B9E" w:rsidRPr="00640BC3" w:rsidRDefault="00B2335B" w:rsidP="00B2335B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40BC3">
        <w:rPr>
          <w:rFonts w:ascii="Times New Roman" w:hAnsi="Times New Roman"/>
          <w:b/>
          <w:bCs/>
          <w:sz w:val="24"/>
          <w:szCs w:val="24"/>
        </w:rPr>
        <w:t xml:space="preserve">9.  </w:t>
      </w:r>
      <w:r w:rsidR="00636B60" w:rsidRPr="00640BC3">
        <w:rPr>
          <w:rFonts w:ascii="Times New Roman" w:hAnsi="Times New Roman"/>
          <w:b/>
          <w:bCs/>
          <w:sz w:val="24"/>
          <w:szCs w:val="24"/>
        </w:rPr>
        <w:t>П</w:t>
      </w:r>
      <w:r w:rsidR="00D53B9E" w:rsidRPr="00640BC3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D53B9E" w:rsidRPr="00313475" w:rsidRDefault="00D53B9E" w:rsidP="00313475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3">
        <w:rPr>
          <w:rFonts w:ascii="Times New Roman" w:hAnsi="Times New Roman" w:cs="Times New Roman"/>
          <w:bCs/>
          <w:sz w:val="24"/>
          <w:szCs w:val="24"/>
        </w:rPr>
        <w:t>Защита итогов</w:t>
      </w:r>
      <w:r w:rsidR="00585B91" w:rsidRPr="00640BC3">
        <w:rPr>
          <w:rFonts w:ascii="Times New Roman" w:hAnsi="Times New Roman" w:cs="Times New Roman"/>
          <w:bCs/>
          <w:sz w:val="24"/>
          <w:szCs w:val="24"/>
        </w:rPr>
        <w:t>ого</w:t>
      </w:r>
      <w:r w:rsidRPr="00640BC3">
        <w:rPr>
          <w:rFonts w:ascii="Times New Roman" w:hAnsi="Times New Roman" w:cs="Times New Roman"/>
          <w:bCs/>
          <w:sz w:val="24"/>
          <w:szCs w:val="24"/>
        </w:rPr>
        <w:t xml:space="preserve"> контрольн</w:t>
      </w:r>
      <w:r w:rsidR="00585B91" w:rsidRPr="00640BC3">
        <w:rPr>
          <w:rFonts w:ascii="Times New Roman" w:hAnsi="Times New Roman" w:cs="Times New Roman"/>
          <w:bCs/>
          <w:sz w:val="24"/>
          <w:szCs w:val="24"/>
        </w:rPr>
        <w:t>ого</w:t>
      </w:r>
      <w:r w:rsidRPr="00640BC3">
        <w:rPr>
          <w:rFonts w:ascii="Times New Roman" w:hAnsi="Times New Roman" w:cs="Times New Roman"/>
          <w:bCs/>
          <w:sz w:val="24"/>
          <w:szCs w:val="24"/>
        </w:rPr>
        <w:t xml:space="preserve"> заняти</w:t>
      </w:r>
      <w:r w:rsidR="00585B91" w:rsidRPr="00640BC3">
        <w:rPr>
          <w:rFonts w:ascii="Times New Roman" w:hAnsi="Times New Roman" w:cs="Times New Roman"/>
          <w:bCs/>
          <w:sz w:val="24"/>
          <w:szCs w:val="24"/>
        </w:rPr>
        <w:t>я</w:t>
      </w:r>
      <w:r w:rsidRPr="00640BC3">
        <w:rPr>
          <w:rFonts w:ascii="Times New Roman" w:hAnsi="Times New Roman" w:cs="Times New Roman"/>
          <w:bCs/>
          <w:sz w:val="24"/>
          <w:szCs w:val="24"/>
        </w:rPr>
        <w:t xml:space="preserve">, предусмотренным рабочей программой </w:t>
      </w:r>
      <w:r w:rsidRPr="00313475">
        <w:rPr>
          <w:rFonts w:ascii="Times New Roman" w:hAnsi="Times New Roman" w:cs="Times New Roman"/>
          <w:bCs/>
          <w:sz w:val="24"/>
          <w:szCs w:val="24"/>
        </w:rPr>
        <w:t xml:space="preserve">дисциплины </w:t>
      </w:r>
      <w:r w:rsidR="00313475" w:rsidRPr="00313475">
        <w:rPr>
          <w:rFonts w:ascii="Times New Roman" w:hAnsi="Times New Roman" w:cs="Times New Roman"/>
          <w:bCs/>
          <w:sz w:val="24"/>
          <w:szCs w:val="24"/>
        </w:rPr>
        <w:t xml:space="preserve">«Производственная (клиническая) практика «ОВП» </w:t>
      </w:r>
    </w:p>
    <w:p w:rsidR="0097306C" w:rsidRPr="00640BC3" w:rsidRDefault="00D53B9E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3">
        <w:rPr>
          <w:rFonts w:ascii="Times New Roman" w:hAnsi="Times New Roman" w:cs="Times New Roman"/>
          <w:sz w:val="24"/>
          <w:szCs w:val="24"/>
        </w:rPr>
        <w:t>Доклад</w:t>
      </w:r>
    </w:p>
    <w:p w:rsidR="00395CC4" w:rsidRPr="00640BC3" w:rsidRDefault="00395CC4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3">
        <w:rPr>
          <w:rFonts w:ascii="Times New Roman" w:hAnsi="Times New Roman" w:cs="Times New Roman"/>
          <w:sz w:val="24"/>
          <w:szCs w:val="24"/>
        </w:rPr>
        <w:t xml:space="preserve">Тезисы </w:t>
      </w:r>
    </w:p>
    <w:p w:rsidR="00D53B9E" w:rsidRPr="00640BC3" w:rsidRDefault="00D53B9E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3">
        <w:rPr>
          <w:rFonts w:ascii="Times New Roman" w:hAnsi="Times New Roman" w:cs="Times New Roman"/>
          <w:sz w:val="24"/>
          <w:szCs w:val="24"/>
        </w:rPr>
        <w:t>Сообщение</w:t>
      </w:r>
    </w:p>
    <w:p w:rsidR="00D53B9E" w:rsidRPr="00640BC3" w:rsidRDefault="00D53B9E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3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D53B9E" w:rsidRPr="00640BC3" w:rsidRDefault="00D53B9E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BC3">
        <w:rPr>
          <w:rFonts w:ascii="Times New Roman" w:hAnsi="Times New Roman" w:cs="Times New Roman"/>
          <w:bCs/>
          <w:sz w:val="24"/>
          <w:szCs w:val="24"/>
        </w:rPr>
        <w:t>Тесты</w:t>
      </w:r>
    </w:p>
    <w:p w:rsidR="00D53B9E" w:rsidRPr="00640BC3" w:rsidRDefault="00585B91" w:rsidP="00D53B9E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3">
        <w:rPr>
          <w:rFonts w:ascii="Times New Roman" w:hAnsi="Times New Roman" w:cs="Times New Roman"/>
          <w:bCs/>
          <w:sz w:val="24"/>
          <w:szCs w:val="24"/>
        </w:rPr>
        <w:t>Решение ситуационных задач</w:t>
      </w:r>
      <w:r w:rsidR="00D53B9E" w:rsidRPr="00640BC3">
        <w:rPr>
          <w:rFonts w:ascii="Times New Roman" w:hAnsi="Times New Roman" w:cs="Times New Roman"/>
          <w:bCs/>
          <w:sz w:val="24"/>
          <w:szCs w:val="24"/>
        </w:rPr>
        <w:t xml:space="preserve"> и оформление </w:t>
      </w:r>
      <w:r w:rsidRPr="00640BC3">
        <w:rPr>
          <w:rFonts w:ascii="Times New Roman" w:hAnsi="Times New Roman" w:cs="Times New Roman"/>
          <w:bCs/>
          <w:sz w:val="24"/>
          <w:szCs w:val="24"/>
        </w:rPr>
        <w:t>истории болезни</w:t>
      </w:r>
    </w:p>
    <w:p w:rsidR="00D53B9E" w:rsidRPr="00640BC3" w:rsidRDefault="00B2335B" w:rsidP="00B2335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BC3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D53B9E" w:rsidRPr="00640BC3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D53B9E" w:rsidRPr="00640BC3" w:rsidRDefault="00D53B9E" w:rsidP="00D53B9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BC3">
        <w:rPr>
          <w:rFonts w:ascii="Times New Roman" w:hAnsi="Times New Roman" w:cs="Times New Roman"/>
          <w:bCs/>
          <w:sz w:val="24"/>
          <w:szCs w:val="24"/>
        </w:rPr>
        <w:t xml:space="preserve">Промежуточная аттестация: </w:t>
      </w:r>
      <w:r w:rsidRPr="00640BC3">
        <w:rPr>
          <w:rFonts w:ascii="Times New Roman" w:hAnsi="Times New Roman" w:cs="Times New Roman"/>
          <w:b/>
          <w:bCs/>
          <w:sz w:val="24"/>
          <w:szCs w:val="24"/>
        </w:rPr>
        <w:t>зачтено</w:t>
      </w:r>
    </w:p>
    <w:p w:rsidR="00D44934" w:rsidRPr="00D53B9E" w:rsidRDefault="00D53B9E" w:rsidP="00D53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BC3">
        <w:rPr>
          <w:rFonts w:ascii="Times New Roman" w:hAnsi="Times New Roman" w:cs="Times New Roman"/>
          <w:b/>
          <w:bCs/>
          <w:sz w:val="24"/>
          <w:szCs w:val="24"/>
        </w:rPr>
        <w:t>Составители</w:t>
      </w:r>
      <w:r w:rsidRPr="00305DE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05DE8">
        <w:rPr>
          <w:rFonts w:ascii="Times New Roman" w:hAnsi="Times New Roman" w:cs="Times New Roman"/>
          <w:bCs/>
          <w:sz w:val="24"/>
          <w:szCs w:val="24"/>
        </w:rPr>
        <w:t>Горбань В.В., Филипченко Е.М.</w:t>
      </w:r>
    </w:p>
    <w:sectPr w:rsidR="00D44934" w:rsidRPr="00D53B9E" w:rsidSect="00B9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C">
    <w:altName w:val="HeliosCond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A"/>
    <w:multiLevelType w:val="multilevel"/>
    <w:tmpl w:val="00000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5B"/>
    <w:multiLevelType w:val="multilevel"/>
    <w:tmpl w:val="0000005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5C"/>
    <w:multiLevelType w:val="multilevel"/>
    <w:tmpl w:val="00000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365BC1"/>
    <w:multiLevelType w:val="hybridMultilevel"/>
    <w:tmpl w:val="A120E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3723D"/>
    <w:multiLevelType w:val="hybridMultilevel"/>
    <w:tmpl w:val="63C01352"/>
    <w:lvl w:ilvl="0" w:tplc="B07C2B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8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2F019E"/>
    <w:rsid w:val="00001A6D"/>
    <w:rsid w:val="000026CF"/>
    <w:rsid w:val="000108C2"/>
    <w:rsid w:val="00030A81"/>
    <w:rsid w:val="000537A3"/>
    <w:rsid w:val="00060228"/>
    <w:rsid w:val="00061D44"/>
    <w:rsid w:val="00080400"/>
    <w:rsid w:val="00087A47"/>
    <w:rsid w:val="000A300D"/>
    <w:rsid w:val="000B6224"/>
    <w:rsid w:val="000B6F71"/>
    <w:rsid w:val="000C1373"/>
    <w:rsid w:val="000E5457"/>
    <w:rsid w:val="000F30FC"/>
    <w:rsid w:val="000F69C8"/>
    <w:rsid w:val="00121553"/>
    <w:rsid w:val="001451AC"/>
    <w:rsid w:val="00156DF5"/>
    <w:rsid w:val="001662C7"/>
    <w:rsid w:val="00170235"/>
    <w:rsid w:val="00174A58"/>
    <w:rsid w:val="001C6C56"/>
    <w:rsid w:val="001D4D4D"/>
    <w:rsid w:val="001D58A6"/>
    <w:rsid w:val="00210728"/>
    <w:rsid w:val="002127B0"/>
    <w:rsid w:val="00214AE0"/>
    <w:rsid w:val="0023592B"/>
    <w:rsid w:val="00240564"/>
    <w:rsid w:val="002737D1"/>
    <w:rsid w:val="002760EE"/>
    <w:rsid w:val="00286284"/>
    <w:rsid w:val="002A7DD0"/>
    <w:rsid w:val="002F019E"/>
    <w:rsid w:val="003036A4"/>
    <w:rsid w:val="00304567"/>
    <w:rsid w:val="00305DE8"/>
    <w:rsid w:val="00313475"/>
    <w:rsid w:val="00323DF2"/>
    <w:rsid w:val="00366079"/>
    <w:rsid w:val="00395CC4"/>
    <w:rsid w:val="003A653B"/>
    <w:rsid w:val="003D108F"/>
    <w:rsid w:val="003D159F"/>
    <w:rsid w:val="003E7F64"/>
    <w:rsid w:val="00402973"/>
    <w:rsid w:val="004059C6"/>
    <w:rsid w:val="0040605A"/>
    <w:rsid w:val="00421606"/>
    <w:rsid w:val="004315F9"/>
    <w:rsid w:val="00455D1D"/>
    <w:rsid w:val="00477E0F"/>
    <w:rsid w:val="0048669D"/>
    <w:rsid w:val="004932A3"/>
    <w:rsid w:val="004C3AD0"/>
    <w:rsid w:val="004C3D3A"/>
    <w:rsid w:val="004C5356"/>
    <w:rsid w:val="004C6997"/>
    <w:rsid w:val="004E218E"/>
    <w:rsid w:val="004F3114"/>
    <w:rsid w:val="004F6F5C"/>
    <w:rsid w:val="005020BB"/>
    <w:rsid w:val="00522FC6"/>
    <w:rsid w:val="00525149"/>
    <w:rsid w:val="005260B9"/>
    <w:rsid w:val="005379DD"/>
    <w:rsid w:val="00551AB6"/>
    <w:rsid w:val="00580D0E"/>
    <w:rsid w:val="00585B91"/>
    <w:rsid w:val="00593E07"/>
    <w:rsid w:val="005A38BD"/>
    <w:rsid w:val="005A6B96"/>
    <w:rsid w:val="005C758A"/>
    <w:rsid w:val="005D0DB7"/>
    <w:rsid w:val="005D5430"/>
    <w:rsid w:val="005D6139"/>
    <w:rsid w:val="005E2FD5"/>
    <w:rsid w:val="005F2B82"/>
    <w:rsid w:val="006119FF"/>
    <w:rsid w:val="00636B60"/>
    <w:rsid w:val="00640BC3"/>
    <w:rsid w:val="006546AE"/>
    <w:rsid w:val="006736ED"/>
    <w:rsid w:val="00674DFA"/>
    <w:rsid w:val="00690C53"/>
    <w:rsid w:val="006A3ADB"/>
    <w:rsid w:val="006A7288"/>
    <w:rsid w:val="006B5BE6"/>
    <w:rsid w:val="006B6051"/>
    <w:rsid w:val="006B72AD"/>
    <w:rsid w:val="006C7D33"/>
    <w:rsid w:val="006D0054"/>
    <w:rsid w:val="006D38D0"/>
    <w:rsid w:val="006D4647"/>
    <w:rsid w:val="006E4D71"/>
    <w:rsid w:val="006E64AD"/>
    <w:rsid w:val="006F1F39"/>
    <w:rsid w:val="006F48C6"/>
    <w:rsid w:val="00701C3A"/>
    <w:rsid w:val="00707DFD"/>
    <w:rsid w:val="00712C30"/>
    <w:rsid w:val="007178D8"/>
    <w:rsid w:val="00736793"/>
    <w:rsid w:val="00747A88"/>
    <w:rsid w:val="00780FE2"/>
    <w:rsid w:val="0078355E"/>
    <w:rsid w:val="007912C1"/>
    <w:rsid w:val="007942AF"/>
    <w:rsid w:val="007945E1"/>
    <w:rsid w:val="00794A3A"/>
    <w:rsid w:val="007964BA"/>
    <w:rsid w:val="007A19A7"/>
    <w:rsid w:val="007A3F6B"/>
    <w:rsid w:val="007B0090"/>
    <w:rsid w:val="007D4234"/>
    <w:rsid w:val="008037B7"/>
    <w:rsid w:val="00804C7F"/>
    <w:rsid w:val="0081087E"/>
    <w:rsid w:val="008226F6"/>
    <w:rsid w:val="0083744E"/>
    <w:rsid w:val="0085146D"/>
    <w:rsid w:val="008654DA"/>
    <w:rsid w:val="00876BBB"/>
    <w:rsid w:val="00876EC2"/>
    <w:rsid w:val="00890BED"/>
    <w:rsid w:val="008B4B36"/>
    <w:rsid w:val="008B77BA"/>
    <w:rsid w:val="008C559B"/>
    <w:rsid w:val="008E07B2"/>
    <w:rsid w:val="008E5443"/>
    <w:rsid w:val="008F1C92"/>
    <w:rsid w:val="00900625"/>
    <w:rsid w:val="009045D4"/>
    <w:rsid w:val="00905564"/>
    <w:rsid w:val="009118B3"/>
    <w:rsid w:val="00934E95"/>
    <w:rsid w:val="00956000"/>
    <w:rsid w:val="0097306C"/>
    <w:rsid w:val="0097445C"/>
    <w:rsid w:val="00986269"/>
    <w:rsid w:val="00987FDE"/>
    <w:rsid w:val="00991027"/>
    <w:rsid w:val="00995E67"/>
    <w:rsid w:val="009A00E7"/>
    <w:rsid w:val="009A0AD3"/>
    <w:rsid w:val="009B0B9A"/>
    <w:rsid w:val="009B2F11"/>
    <w:rsid w:val="009D40AA"/>
    <w:rsid w:val="009D5240"/>
    <w:rsid w:val="009F4D1E"/>
    <w:rsid w:val="009F7D99"/>
    <w:rsid w:val="00A13B01"/>
    <w:rsid w:val="00A173F2"/>
    <w:rsid w:val="00A4089F"/>
    <w:rsid w:val="00A55661"/>
    <w:rsid w:val="00A66EEE"/>
    <w:rsid w:val="00A81E8A"/>
    <w:rsid w:val="00A84010"/>
    <w:rsid w:val="00AB18F0"/>
    <w:rsid w:val="00AF2040"/>
    <w:rsid w:val="00B0453E"/>
    <w:rsid w:val="00B1064E"/>
    <w:rsid w:val="00B2335B"/>
    <w:rsid w:val="00B35E68"/>
    <w:rsid w:val="00B36D86"/>
    <w:rsid w:val="00B37FC0"/>
    <w:rsid w:val="00B5552B"/>
    <w:rsid w:val="00B61FEA"/>
    <w:rsid w:val="00B63B6C"/>
    <w:rsid w:val="00B7033A"/>
    <w:rsid w:val="00B80591"/>
    <w:rsid w:val="00B81612"/>
    <w:rsid w:val="00B9174E"/>
    <w:rsid w:val="00B96B1C"/>
    <w:rsid w:val="00B97945"/>
    <w:rsid w:val="00BA4CFE"/>
    <w:rsid w:val="00BC664A"/>
    <w:rsid w:val="00BD1B3D"/>
    <w:rsid w:val="00BE2957"/>
    <w:rsid w:val="00BF54D8"/>
    <w:rsid w:val="00BF59E5"/>
    <w:rsid w:val="00BF66B7"/>
    <w:rsid w:val="00C06942"/>
    <w:rsid w:val="00C12E96"/>
    <w:rsid w:val="00C27C3E"/>
    <w:rsid w:val="00C32C1B"/>
    <w:rsid w:val="00C4227F"/>
    <w:rsid w:val="00C45299"/>
    <w:rsid w:val="00C5153D"/>
    <w:rsid w:val="00C60057"/>
    <w:rsid w:val="00C86E8F"/>
    <w:rsid w:val="00CB7454"/>
    <w:rsid w:val="00CD0954"/>
    <w:rsid w:val="00CE6594"/>
    <w:rsid w:val="00CF07A8"/>
    <w:rsid w:val="00CF4F6A"/>
    <w:rsid w:val="00D1736D"/>
    <w:rsid w:val="00D33D36"/>
    <w:rsid w:val="00D348D6"/>
    <w:rsid w:val="00D35C2E"/>
    <w:rsid w:val="00D36010"/>
    <w:rsid w:val="00D448BD"/>
    <w:rsid w:val="00D44934"/>
    <w:rsid w:val="00D53B9E"/>
    <w:rsid w:val="00D564A5"/>
    <w:rsid w:val="00D802A5"/>
    <w:rsid w:val="00D83EBB"/>
    <w:rsid w:val="00D927BA"/>
    <w:rsid w:val="00D96EA2"/>
    <w:rsid w:val="00DA0824"/>
    <w:rsid w:val="00DD2469"/>
    <w:rsid w:val="00DE023D"/>
    <w:rsid w:val="00E0698B"/>
    <w:rsid w:val="00E1550D"/>
    <w:rsid w:val="00E21790"/>
    <w:rsid w:val="00E3213E"/>
    <w:rsid w:val="00E479D2"/>
    <w:rsid w:val="00E8330A"/>
    <w:rsid w:val="00E92476"/>
    <w:rsid w:val="00E92550"/>
    <w:rsid w:val="00E97070"/>
    <w:rsid w:val="00E971BA"/>
    <w:rsid w:val="00EA26B3"/>
    <w:rsid w:val="00EA5517"/>
    <w:rsid w:val="00EB1AD9"/>
    <w:rsid w:val="00EB3478"/>
    <w:rsid w:val="00EC4DD8"/>
    <w:rsid w:val="00ED0FFD"/>
    <w:rsid w:val="00EE06F9"/>
    <w:rsid w:val="00F0392C"/>
    <w:rsid w:val="00F133E9"/>
    <w:rsid w:val="00F2040D"/>
    <w:rsid w:val="00F3233B"/>
    <w:rsid w:val="00F34DD5"/>
    <w:rsid w:val="00F402CE"/>
    <w:rsid w:val="00F93E9A"/>
    <w:rsid w:val="00FA73AE"/>
    <w:rsid w:val="00FD0D92"/>
    <w:rsid w:val="00FD260B"/>
    <w:rsid w:val="00FE0C5E"/>
    <w:rsid w:val="00FE34D8"/>
    <w:rsid w:val="00FF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4E"/>
  </w:style>
  <w:style w:type="paragraph" w:styleId="2">
    <w:name w:val="heading 2"/>
    <w:basedOn w:val="a"/>
    <w:next w:val="a"/>
    <w:link w:val="20"/>
    <w:qFormat/>
    <w:rsid w:val="004F6F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794A3A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rsid w:val="00794A3A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94A3A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4">
    <w:name w:val="Normal (Web)"/>
    <w:basedOn w:val="a"/>
    <w:uiPriority w:val="99"/>
    <w:rsid w:val="00B7033A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F6F5C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D53B9E"/>
    <w:pPr>
      <w:ind w:left="720"/>
      <w:contextualSpacing/>
    </w:pPr>
    <w:rPr>
      <w:rFonts w:eastAsiaTheme="minorHAnsi"/>
      <w:lang w:eastAsia="en-US"/>
    </w:rPr>
  </w:style>
  <w:style w:type="paragraph" w:styleId="a6">
    <w:name w:val="Body Text Indent"/>
    <w:basedOn w:val="a"/>
    <w:link w:val="a7"/>
    <w:uiPriority w:val="99"/>
    <w:unhideWhenUsed/>
    <w:rsid w:val="00D53B9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D53B9E"/>
    <w:rPr>
      <w:rFonts w:ascii="Calibri" w:eastAsia="Times New Roman" w:hAnsi="Calibri" w:cs="Times New Roman"/>
    </w:rPr>
  </w:style>
  <w:style w:type="paragraph" w:customStyle="1" w:styleId="Default">
    <w:name w:val="Default"/>
    <w:rsid w:val="006B5B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10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30">
    <w:name w:val="A3"/>
    <w:uiPriority w:val="99"/>
    <w:rsid w:val="00EA26B3"/>
    <w:rPr>
      <w:rFonts w:cs="HeliosCondC"/>
      <w:color w:val="000000"/>
      <w:sz w:val="18"/>
      <w:szCs w:val="18"/>
    </w:rPr>
  </w:style>
  <w:style w:type="paragraph" w:customStyle="1" w:styleId="11">
    <w:name w:val="Текст1"/>
    <w:basedOn w:val="a"/>
    <w:rsid w:val="009D524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3122-07A2-44D4-BCE4-4FB5E9B5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8</Pages>
  <Words>2532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235</cp:revision>
  <dcterms:created xsi:type="dcterms:W3CDTF">2018-09-04T20:46:00Z</dcterms:created>
  <dcterms:modified xsi:type="dcterms:W3CDTF">2018-09-09T16:40:00Z</dcterms:modified>
</cp:coreProperties>
</file>